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4" w:rsidRDefault="00E338FE" w:rsidP="00E338FE">
      <w:pPr>
        <w:spacing w:after="0" w:line="216" w:lineRule="auto"/>
        <w:ind w:right="-307"/>
        <w:jc w:val="center"/>
        <w:rPr>
          <w:rFonts w:ascii="Calibri" w:eastAsia="Times New Roman" w:hAnsi="Calibri" w:cs="Times New Roman"/>
        </w:rPr>
      </w:pPr>
      <w:r w:rsidRPr="00E338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70108" cy="6250674"/>
            <wp:effectExtent l="19050" t="0" r="0" b="0"/>
            <wp:docPr id="1" name="Рисунок 1" descr="D:\мои документы\Мои рисунки\титул лист адаптированной программ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ист адаптированно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50" cy="625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4" w:rsidRDefault="00B95F04" w:rsidP="001D4EC1">
      <w:pPr>
        <w:pStyle w:val="msonormalbullet2gif"/>
        <w:numPr>
          <w:ilvl w:val="0"/>
          <w:numId w:val="1"/>
        </w:numPr>
        <w:pBdr>
          <w:bottom w:val="single" w:sz="8" w:space="4" w:color="4F81BD"/>
        </w:pBdr>
        <w:spacing w:before="0" w:beforeAutospacing="0" w:after="0" w:afterAutospacing="0" w:line="216" w:lineRule="auto"/>
        <w:ind w:left="142" w:right="-307"/>
        <w:contextualSpacing/>
        <w:jc w:val="center"/>
        <w:rPr>
          <w:rFonts w:eastAsia="Calibri"/>
          <w:b/>
          <w:spacing w:val="5"/>
          <w:kern w:val="28"/>
          <w:lang w:bidi="he-IL"/>
        </w:rPr>
      </w:pPr>
      <w:r>
        <w:rPr>
          <w:rFonts w:eastAsia="Calibri"/>
          <w:b/>
          <w:spacing w:val="5"/>
          <w:kern w:val="28"/>
          <w:lang w:bidi="he-IL"/>
        </w:rPr>
        <w:lastRenderedPageBreak/>
        <w:t>Целевой раздел</w:t>
      </w:r>
    </w:p>
    <w:p w:rsidR="00B95F04" w:rsidRDefault="00B95F04" w:rsidP="00B95F04">
      <w:pPr>
        <w:pStyle w:val="msonormalbullet2gif"/>
        <w:pBdr>
          <w:bottom w:val="single" w:sz="8" w:space="0" w:color="4F81BD"/>
        </w:pBdr>
        <w:spacing w:after="0" w:afterAutospacing="0" w:line="216" w:lineRule="auto"/>
        <w:ind w:left="1287" w:right="-371"/>
        <w:contextualSpacing/>
        <w:jc w:val="center"/>
        <w:rPr>
          <w:rFonts w:eastAsia="Calibri"/>
          <w:b/>
          <w:spacing w:val="5"/>
          <w:kern w:val="28"/>
          <w:lang w:bidi="he-IL"/>
        </w:rPr>
      </w:pPr>
      <w:r>
        <w:rPr>
          <w:rFonts w:eastAsia="Calibri"/>
          <w:b/>
          <w:spacing w:val="5"/>
          <w:kern w:val="28"/>
          <w:lang w:bidi="he-IL"/>
        </w:rPr>
        <w:t>Пояснительная записка</w:t>
      </w:r>
    </w:p>
    <w:p w:rsidR="00B95F04" w:rsidRDefault="00B95F04" w:rsidP="00B95F04">
      <w:pPr>
        <w:pStyle w:val="msonormalbullet2gif"/>
        <w:pBdr>
          <w:bottom w:val="single" w:sz="8" w:space="0" w:color="4F81BD"/>
        </w:pBdr>
        <w:spacing w:after="0" w:afterAutospacing="0" w:line="216" w:lineRule="auto"/>
        <w:ind w:left="-142" w:right="-307" w:firstLine="709"/>
        <w:contextualSpacing/>
        <w:jc w:val="both"/>
        <w:rPr>
          <w:rFonts w:eastAsia="Calibri"/>
          <w:b/>
          <w:spacing w:val="5"/>
          <w:kern w:val="28"/>
          <w:sz w:val="28"/>
          <w:szCs w:val="28"/>
          <w:lang w:bidi="he-IL"/>
        </w:rPr>
      </w:pPr>
      <w:r>
        <w:rPr>
          <w:rFonts w:eastAsia="Calibri"/>
          <w:spacing w:val="5"/>
          <w:kern w:val="28"/>
        </w:rPr>
        <w:t>Адаптированная образовательная программа МБДОУ № 35 – образовательная программа, адаптированная для обучения воспитанников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и социальную адаптацию.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МБДОУ № 35 с. Ачан 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«Федеральным законом 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29 декабря 2012 года N 273- ФЗ);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2.4.1.3096-13);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>. N 1014);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Федеральным государственным образовательным стандартом дошкольного образования» утвержден приказом Министерства образования и науки Российской Федерации от 17октяабря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>. № 1155.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программой ДОУ 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 общеобразовательной программой  «От рождения до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</w:p>
    <w:p w:rsidR="00B95F04" w:rsidRDefault="00B95F04" w:rsidP="001D4EC1">
      <w:pPr>
        <w:pStyle w:val="msonormalbullet2gif"/>
        <w:numPr>
          <w:ilvl w:val="0"/>
          <w:numId w:val="2"/>
        </w:numPr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Программой С.Г.Шевченко, Р.Д. Триггер, Г.М. Капустиной «Подготовка к школе детей с задержкой психического развития».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>Основой Программы является создание оптимальных условий для коррекционно-развивающей работы и всестороннего гармоничного развития детей с задержкой психического развития.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  <w:rPr>
          <w:b/>
        </w:rPr>
      </w:pPr>
      <w:r>
        <w:rPr>
          <w:b/>
        </w:rPr>
        <w:t>Общие сведения о ДОУ</w:t>
      </w:r>
    </w:p>
    <w:p w:rsidR="00B95F04" w:rsidRDefault="00B95F04" w:rsidP="00B95F04">
      <w:pPr>
        <w:pStyle w:val="msonormalbullet2gif"/>
        <w:spacing w:after="0" w:afterAutospacing="0"/>
        <w:contextualSpacing/>
        <w:jc w:val="both"/>
      </w:pPr>
      <w:r>
        <w:t>МБДОУ № 35 с. Ачан является муниципальным бюджетным  дошкольным учреждением. Имеет лицензию на осуществление образовательной деятельности 27ЛО1№ 0001340 от 01.03.2016. Режим работы с 7.30 до 17.30. Расположено в деревянном здании типового проекта, имеет групповые комнаты, спальные комнаты, кабинет заведующего с методическим уголком, совмещенный с бухгалтерией. Участки закреплены за группами по возрастам, имеется спортивное оборудование на участках. В учреждение принимаются  дети с задержкой психического развития в возрасте  от  4  до 7 лет.   Прием осуществляется  на основании медицинского заключения, заявления и   документов, удостоверяющих личность одного из родителей (законных представителей), направлений  в соответствии с Положением о порядке комплектования муниципальных дошкольных образовательных учреждений Амурского муниципального района, заключения ТПМПК.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Дети с ЗПР – категория разнородная по своему составу.  Часть из них имеет негрубые нарушения со стороны центральной нервной системы. У других детей ЗПР возникает на фоне функциональной незрелости ЦНС. Соматическая </w:t>
      </w:r>
      <w:proofErr w:type="spellStart"/>
      <w:r>
        <w:t>ослабленность</w:t>
      </w:r>
      <w:proofErr w:type="spellEnd"/>
      <w:r>
        <w:t xml:space="preserve">, наличие хронического заболевания также могут стать причиной отставания в нервно-психическом развитии. Неблагоприятные </w:t>
      </w:r>
      <w:proofErr w:type="spellStart"/>
      <w:r>
        <w:t>микросоциальные</w:t>
      </w:r>
      <w:proofErr w:type="spellEnd"/>
      <w:r>
        <w:t xml:space="preserve"> условия являются еще одной причиной ЗПР у детей.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составляет:</w:t>
      </w:r>
    </w:p>
    <w:p w:rsidR="00B95F04" w:rsidRDefault="00B95F04" w:rsidP="00B95F04">
      <w:pPr>
        <w:pStyle w:val="msonormalbullet2gif"/>
        <w:spacing w:before="0" w:beforeAutospacing="0" w:after="0" w:afterAutospacing="0" w:line="216" w:lineRule="auto"/>
        <w:ind w:left="-142" w:right="-307"/>
        <w:contextualSpacing/>
        <w:jc w:val="both"/>
      </w:pPr>
      <w:r>
        <w:t xml:space="preserve">для детей с задержкой психического развития - 2 ребенка в разновозрастной группе с 3-7 лет. </w:t>
      </w:r>
    </w:p>
    <w:p w:rsidR="00B95F04" w:rsidRDefault="00B95F04" w:rsidP="001D4EC1">
      <w:pPr>
        <w:pStyle w:val="msonormalbullet2gif"/>
        <w:numPr>
          <w:ilvl w:val="1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center"/>
        <w:rPr>
          <w:b/>
        </w:rPr>
      </w:pPr>
      <w:r>
        <w:rPr>
          <w:b/>
        </w:rPr>
        <w:t>Цели и задачи реализации программы дошкольного образования</w:t>
      </w:r>
    </w:p>
    <w:p w:rsidR="00B95F04" w:rsidRDefault="00B95F04" w:rsidP="00B95F04">
      <w:pPr>
        <w:pStyle w:val="msonormalbullet2gif"/>
        <w:spacing w:before="0" w:beforeAutospacing="0" w:after="0" w:afterAutospacing="0"/>
        <w:ind w:right="-307"/>
        <w:contextualSpacing/>
        <w:jc w:val="both"/>
      </w:pPr>
      <w:proofErr w:type="gramStart"/>
      <w:r>
        <w:t>Программа коррекционно-педагогического воздействия в группах для детей с ЗПР направлена на преодоление и предупреждение нарушений развития, а также на формирование определённого круга знаний и умений, необходимых для успешных подготовки детей к обучению в массовой школе и рассчитана на пребывание ребенка в ДОУ в течение старшего дошкольного возраста.</w:t>
      </w:r>
      <w:proofErr w:type="gramEnd"/>
      <w:r>
        <w:t xml:space="preserve"> В дошкольные группы для детей с ЗПР принимаются </w:t>
      </w:r>
      <w:r>
        <w:lastRenderedPageBreak/>
        <w:t xml:space="preserve">дети, испытывающие трудности в усвоении дошкольной программы. Это обусловливает несвоевременное формирование школьно-значимых функций, элементов учебной деятельности и препятствует достижению определенного уровня готовности к школьному обучению. </w:t>
      </w:r>
    </w:p>
    <w:p w:rsidR="00B95F04" w:rsidRDefault="00B95F04" w:rsidP="00B95F04">
      <w:pPr>
        <w:pStyle w:val="msonormalbullet2gif"/>
        <w:autoSpaceDN w:val="0"/>
        <w:spacing w:before="0" w:beforeAutospacing="0" w:after="0" w:afterAutospacing="0"/>
        <w:ind w:right="-307"/>
        <w:contextualSpacing/>
        <w:jc w:val="both"/>
        <w:rPr>
          <w:rFonts w:eastAsia="Calibri"/>
          <w:szCs w:val="20"/>
        </w:rPr>
      </w:pPr>
      <w:r>
        <w:rPr>
          <w:rFonts w:eastAsia="Calibri"/>
          <w:b/>
          <w:szCs w:val="20"/>
        </w:rPr>
        <w:t>Цели</w:t>
      </w:r>
      <w:r>
        <w:rPr>
          <w:rFonts w:eastAsia="Calibri"/>
          <w:szCs w:val="20"/>
        </w:rPr>
        <w:t xml:space="preserve">  деятельности ДОУ по реализации АОП: </w:t>
      </w:r>
    </w:p>
    <w:p w:rsidR="00B95F04" w:rsidRDefault="00B95F04" w:rsidP="00B95F04">
      <w:pPr>
        <w:pStyle w:val="msonormalbullet2gif"/>
        <w:spacing w:before="0" w:beforeAutospacing="0" w:after="0" w:afterAutospacing="0"/>
        <w:ind w:right="-307"/>
        <w:contextualSpacing/>
        <w:jc w:val="both"/>
        <w:rPr>
          <w:bCs/>
          <w:iCs/>
        </w:rPr>
      </w:pPr>
      <w:r>
        <w:t xml:space="preserve">- разностороннее </w:t>
      </w:r>
      <w:r>
        <w:rPr>
          <w:iCs/>
        </w:rPr>
        <w:t xml:space="preserve">развитие </w:t>
      </w:r>
      <w:r>
        <w:t>детей с учётом их возрастных и индивидуальных особенностей</w:t>
      </w:r>
      <w:r>
        <w:rPr>
          <w:iCs/>
        </w:rPr>
        <w:t xml:space="preserve"> по основным </w:t>
      </w:r>
      <w:r>
        <w:t>направлениям – физическому, социально-личностному, познавательно-речевому и художественно-эстетическому</w:t>
      </w:r>
      <w:r>
        <w:rPr>
          <w:bCs/>
          <w:iCs/>
        </w:rPr>
        <w:t xml:space="preserve">, </w:t>
      </w: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сохранение и укрепление здоровья детей дошкольного возраста, квалифицированная коррекция недостатков в развитии детей с ограниченными возможностями здоровья.</w:t>
      </w: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выявление и преодоление недостатков в развитии, формирование полноценного базиса для обучения в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щеобразовательной школе.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</w:pPr>
      <w:r>
        <w:t xml:space="preserve">Достижение поставленных целей требует решения определённых </w:t>
      </w:r>
      <w:r>
        <w:rPr>
          <w:b/>
        </w:rPr>
        <w:t>задач</w:t>
      </w:r>
      <w:r>
        <w:t>: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 w:line="216" w:lineRule="auto"/>
        <w:contextualSpacing/>
        <w:jc w:val="both"/>
      </w:pPr>
      <w:r>
        <w:t>оздоровление ребенка, физическое развитие, воспитание положительного отношения к своему здоровью и формирование стремления к здоровому образу жизни,</w:t>
      </w:r>
    </w:p>
    <w:p w:rsidR="00B95F04" w:rsidRDefault="00B95F04" w:rsidP="001D4EC1">
      <w:pPr>
        <w:numPr>
          <w:ilvl w:val="0"/>
          <w:numId w:val="3"/>
        </w:numPr>
        <w:tabs>
          <w:tab w:val="left" w:pos="293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развитие и коррекция базовых психических функций: внимание, память, восприятие,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 w:line="216" w:lineRule="auto"/>
        <w:contextualSpacing/>
        <w:jc w:val="both"/>
      </w:pPr>
      <w:r>
        <w:t xml:space="preserve">развитие и коррекция эмоционально-волевой сферы и негативных качеств личности, 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 w:line="216" w:lineRule="auto"/>
        <w:contextualSpacing/>
        <w:jc w:val="both"/>
      </w:pPr>
      <w:r>
        <w:t>развитие и коррекция компонентов деятельности,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rPr>
          <w:b/>
        </w:rPr>
      </w:pPr>
      <w:r>
        <w:t>формирование определённого круга знаний и умений, необходимых для успешной подготовки детей к обучению в школе.</w:t>
      </w:r>
    </w:p>
    <w:p w:rsidR="00B95F04" w:rsidRDefault="00B95F04" w:rsidP="00B95F04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1.2 Принципы и подходы к реализации программы</w:t>
      </w: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сформирована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соответствии с принципами и подходами,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определёнными Федеральными государственными требованиями: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B95F04" w:rsidRDefault="00B95F04" w:rsidP="00B95F04">
      <w:pPr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Кроме того, при разработке Программы учитывались принципы и подходы её формирования, определённые главной целью комплексных программ:</w:t>
      </w:r>
    </w:p>
    <w:p w:rsidR="00B95F04" w:rsidRDefault="00B95F04" w:rsidP="00B95F04">
      <w:pPr>
        <w:pStyle w:val="msonormalbullet2gif"/>
        <w:autoSpaceDE w:val="0"/>
        <w:autoSpaceDN w:val="0"/>
        <w:adjustRightInd w:val="0"/>
        <w:spacing w:before="0" w:beforeAutospacing="0" w:after="0" w:afterAutospacing="0" w:line="216" w:lineRule="auto"/>
        <w:ind w:left="-142" w:right="-307"/>
        <w:contextualSpacing/>
        <w:jc w:val="both"/>
      </w:pPr>
      <w:r>
        <w:t>для детей с ЗПР -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ребенка: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; 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>принципы систематичности и взаимосвязи учебного материала,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 конкретности и доступности, 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постепенности, 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lastRenderedPageBreak/>
        <w:t>концентрического наращивания информации в каждой из последующих возрастных групп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Таким образом, выполнение коррекционных, развивающих и воспитательных задач обеспечивается благодаря </w:t>
      </w:r>
      <w:proofErr w:type="spellStart"/>
      <w:r>
        <w:t>комплексномуподходу</w:t>
      </w:r>
      <w:proofErr w:type="spellEnd"/>
      <w:r>
        <w:t xml:space="preserve"> и тесной взаимосвязи работы специалистов. Реализация данных принципов способствует более высоким темпам общего и речевого развития детей и предусматривает совместную работу педагога-психолога, музыкального руководителя, инструктора физического воспитания, воспитателей. </w:t>
      </w:r>
    </w:p>
    <w:p w:rsidR="00B95F04" w:rsidRDefault="00B95F04" w:rsidP="00B95F04">
      <w:pPr>
        <w:pStyle w:val="msonormalbullet2gif"/>
        <w:tabs>
          <w:tab w:val="left" w:pos="1560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При планировании конкретного содержания коррекционной, оздоровительной и педагогической работы в каждой возрастной группе специалисты и воспитатели учитывают: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—</w:t>
      </w:r>
      <w:r>
        <w:tab/>
        <w:t>принципы специального обучения и воспитания;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—</w:t>
      </w:r>
      <w:r>
        <w:tab/>
        <w:t>результаты диагностического обследования группы и каждого ребенка с целью разработки или корректировки планов коррекционно-развивающей и воспитательно-образовательной работы;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—</w:t>
      </w:r>
      <w:r>
        <w:tab/>
        <w:t>задачи и содержание основных разделов образовательной программы.</w:t>
      </w:r>
    </w:p>
    <w:p w:rsidR="00B95F04" w:rsidRDefault="00B95F04" w:rsidP="00B95F04">
      <w:pPr>
        <w:pStyle w:val="msonormalbullet2gif"/>
        <w:tabs>
          <w:tab w:val="left" w:pos="1560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proofErr w:type="spellStart"/>
      <w:r>
        <w:t>Принципыпостроениякоррекционной</w:t>
      </w:r>
      <w:proofErr w:type="spellEnd"/>
      <w:r>
        <w:t xml:space="preserve"> работы: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системный подход в реализации задач;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единство диагностики и коррекции развития ребенка;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 xml:space="preserve">развивающий характер обучения с учетом </w:t>
      </w:r>
      <w:proofErr w:type="spellStart"/>
      <w:r>
        <w:t>сензитивных</w:t>
      </w:r>
      <w:proofErr w:type="spellEnd"/>
      <w:r>
        <w:t xml:space="preserve"> периодов развития;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целостность подходов к коррекции развития, сохранения и укрепления физического, психического, духовного здоровья;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</w:r>
      <w:proofErr w:type="spellStart"/>
      <w:r>
        <w:t>интегрированность</w:t>
      </w:r>
      <w:proofErr w:type="spellEnd"/>
      <w:r>
        <w:t xml:space="preserve">, </w:t>
      </w:r>
      <w:proofErr w:type="spellStart"/>
      <w:r>
        <w:t>взаимодополняемость</w:t>
      </w:r>
      <w:proofErr w:type="spellEnd"/>
      <w:r>
        <w:t xml:space="preserve"> всех компонентов коррекционно-педагогического процесса;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расширение пространства детства.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деятельности по реализации АОП, для достижения максимальной эффективности коррекционно-образовательной работы с детьми учитываются:</w:t>
      </w:r>
    </w:p>
    <w:p w:rsidR="00B95F04" w:rsidRDefault="00B95F04" w:rsidP="00B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психофизического развития и возможности детей;</w:t>
      </w:r>
    </w:p>
    <w:p w:rsidR="00B95F04" w:rsidRDefault="00B95F04" w:rsidP="00B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знания о здоровье воспитанников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микросоциальных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условиях;</w:t>
      </w:r>
    </w:p>
    <w:p w:rsidR="00B95F04" w:rsidRDefault="00B95F04" w:rsidP="00B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возраст ребенка, в котором он поступил в детский сад и предполагаемой длительности пребывания в данном учреждении.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t>1.3 Значимые характеристики, в том числе характеристики особенностей развития   детей  с ЗПР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  <w: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  <w:r>
        <w:t xml:space="preserve">Всего в ДОУ воспитывается 2 ребенка с ограниченными возможностями здоровья в разновозрастной </w:t>
      </w:r>
      <w:proofErr w:type="spellStart"/>
      <w:r>
        <w:t>общеразвивающей</w:t>
      </w:r>
      <w:proofErr w:type="spellEnd"/>
      <w:r>
        <w:t xml:space="preserve"> группе с 3-7 лет.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При составлении программы ориентировались на </w:t>
      </w:r>
      <w:r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возрастные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сформулированные в примерной общеобразовательной программе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Комаровой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А. Васильевой.</w:t>
      </w:r>
    </w:p>
    <w:p w:rsidR="00B95F04" w:rsidRDefault="00B95F04" w:rsidP="00B95F04">
      <w:pPr>
        <w:keepNext/>
        <w:keepLines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outlineLvl w:val="0"/>
        <w:rPr>
          <w:rFonts w:ascii="Times New Roman" w:eastAsia="Calibri" w:hAnsi="Times New Roman" w:cs="Times New Roman"/>
          <w:bCs/>
          <w:spacing w:val="-10"/>
          <w:sz w:val="24"/>
          <w:szCs w:val="20"/>
        </w:rPr>
      </w:pPr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>Индивидуальные особенности  детей с ЗПР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ЗПР — одна из наиболее распространенных форм психической патологии, отличающаяся неравномерной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 познавательной и эмоциональной сферы, которую выявляют с началом обучения ребенка. В медицине ЗПР относят к группе пограничных форм интеллектуальной недостаточности. С точки зрения клиницистов ЗПР характеризуется замедленным темпом психического развития личности, незрелостью и негрубыми нарушениями познавательной деятельности и эмоционально-волевой сферы.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с ЗПР отличает высокая возбудимость, неустойчивость внимания, повышенная отвлекаемость, быстрая утомляемость — все эти симптомы сначала проявляются на поведенческом уровне и лишь впоследствии в учебной деятельности. К старшему дошкольному возрасту становятся очевидными трудности в усвоении программы детского сада: 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 активны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занятиях, плохо запоминают материал, легко отвлекаются. Уровень развития познавательной деятельности, эмоционального развития, речи оказывается снижен по сравнению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этой категории входят соматически ослабленные дети, дети с функциональной недостаточностью нервной системы, в том числе из неблагоприятной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микросоциальной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дети с незрелостью эмоционально-волевой сферы (гармонический и дисгармонический инфантилизм), а также имеющие наряду с незрелостью эмоционально-волевой сферы недостаточное развитие познавательной деятельности (развитие внимания, памяти, речи).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неоднородность группы детей с ЗПР, выделяются черты, по которым их можно отделить от более тяжелых патологий, связанных с интеллектуальным и эмоциональным развитием. У детей с ЗПР отсутствует диффузное поражение головного мозга, может быть очаговое органическое поражение головного мозга или функциональные нарушения деятельности центральной нервной системы. Детям с ЗПР присущи нарушения двигательной сферы, отмечается отставание в физическом развитии. Темп работы снижен. Дети с ЗПР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Большинство детей с ЗПР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адекватно воспринимать помощь, совершать перенос усвоенных знаний, навыков, способов действий в практическую деятельность.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ЗПР основные нарушения интеллектуального уровня развития ребенка приходятся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недостаточность познавательных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ЗПР у детей небольшой словарный запас, большинство страдают дефектами звукопроизношения, слабо владеют лексико-грамматическими категориями. Нарушение речи при ЗПР носят системный характер, так как 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с ЗПР поверхностное, при этом процесс восприятия проявляется в его ограниченности, фрагментарности, константности. В связи с неполноценностью зрительного и слухового восприятия у детей с ЗПР недостаточно сформированы пространственно-временные представления.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отставание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видов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sz w:val="24"/>
          <w:szCs w:val="24"/>
        </w:rPr>
        <w:t>: зрительной, слуховой, словесно-логической. Недостатки в развитии произвольной памяти проявляются в замедленном запоминании, неточности воспроизведения, частом забывании воспринимаемого материала. В наибольшей степени страдает вербальная память.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неустойчивостью, что приводит к неравномерной работоспособности, недостаточно развита способность к произвольной регуляции поведения и деятельности. Характерной особенностью детей с ЗПР является выраженное нарушение у большинства из них функции активного внимания.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Отставание особенно заметно в мыслительной деятельности детей с ЗПР. Они затрудняются обобщать, сравнивать, систематизировать и классифицировать. У детей с ЗПР обнаруживаются трудности словесно-логического мышления.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Недостатки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с ЗПР проявляются в низкой способности к обобщению материала; слабости регулирующей роли мышления;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мыслительных операций: анализа, синтеза, сравнения, снижении познавательной активности.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Отставание возникает на уровне наглядных форм мышления, дети с ЗПР испытывают трудности в формировании образных представлений, не образуется соответствующий возрастным возможностям уровень словесно-логического мышления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особенностей познавательной деятельности детей с ЗПР были выявлены следующие общие для ЗПР различной этиологии черты: низкая работоспособность, незрелость эмоций и воли, отклонения в двигательной сфере.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детей с ЗПР обнаруживается невысокий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логических операций: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непланомерность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слабая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обобщения. Поэтому ребенку с ЗПР необходимо развивать навыки анализа, синтеза; совершенствовать активную функцию внимания, произвольную память, связную речь, произвольную регуляцию деятельности.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lastRenderedPageBreak/>
        <w:t>2 Планируемые результаты как ориентиры освоения воспитанниками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t>основной образовательной программы дошкольного образования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0"/>
        <w:contextualSpacing/>
        <w:jc w:val="both"/>
      </w:pPr>
      <w:r>
        <w:t>Планируемые результаты освоения детьми основной общеобразовательной программы  представлены в виде целевых ориентиров, которые являют собой  социально-нормативные возрастные характеристики достижений ребёнка на этапе завершения  уровня дошкольного образования.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288"/>
        <w:contextualSpacing/>
        <w:jc w:val="both"/>
        <w:rPr>
          <w:color w:val="000000"/>
        </w:rPr>
      </w:pPr>
      <w:r>
        <w:rPr>
          <w:color w:val="000000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288"/>
        <w:contextualSpacing/>
        <w:jc w:val="both"/>
        <w:rPr>
          <w:color w:val="000000"/>
        </w:rPr>
      </w:pPr>
      <w:r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Целевые ориентиры на этапе завершения  дошкольного  образования: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 взрослыми и сверстниками, может соблюдать правила безопасного поведения и личной гигиены;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.Содержательный раздел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1 Обязательная часть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.1.1 Описание образовательной деятельности в соответствии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t>с направлениями развития ребенка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Содержание программы определяется в соответствии с направлениями развития ребенка,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648"/>
        <w:contextualSpacing/>
        <w:jc w:val="both"/>
        <w:rPr>
          <w:color w:val="000000"/>
        </w:rPr>
      </w:pPr>
      <w:r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социально-коммуникативное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познавательное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речевое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художественно-эстетическое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физическое развитие.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усвоение норм и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детьми 4-7 лет, М., Мозаика-синтез, 2007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Cs/>
        </w:rPr>
      </w:pPr>
      <w:r>
        <w:rPr>
          <w:bCs/>
        </w:rPr>
        <w:t>Губанова Н.Ф. Игровая деятельность в детском саду.- М.: Мозаика-Синтез, 2006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 xml:space="preserve">Комарова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саду, М, Мозаика-синтез, 2014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>Ривина Е.К. Знакомим дошкольников с семьей и родословной, М., Мозаика-синтез, 2008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 xml:space="preserve">Р.С. Буре Социально-нравственное воспитание </w:t>
      </w:r>
      <w:proofErr w:type="spellStart"/>
      <w:r>
        <w:t>дошкольников</w:t>
      </w:r>
      <w:proofErr w:type="gramStart"/>
      <w:r>
        <w:t>.-</w:t>
      </w:r>
      <w:proofErr w:type="gramEnd"/>
      <w:r>
        <w:t>М</w:t>
      </w:r>
      <w:proofErr w:type="spellEnd"/>
      <w:r>
        <w:t>., Мозаика-Синтез , 2012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>К.Ю. Белая Формирование основ безопасности у дошкольников – М.,  Мозаика-Синтез, 2014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Знакомим дошкольников с правилами дорожного движения – М., Мозаика-Синтез, 2014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образовательной деятельности</w:t>
      </w:r>
    </w:p>
    <w:tbl>
      <w:tblPr>
        <w:tblW w:w="1541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977"/>
        <w:gridCol w:w="2551"/>
        <w:gridCol w:w="2552"/>
      </w:tblGrid>
      <w:tr w:rsidR="00B95F04" w:rsidTr="00B95F0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деятельность,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Непосредственно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образовательная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</w:p>
          <w:p w:rsidR="00B95F04" w:rsidRDefault="00B95F04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детей</w:t>
            </w:r>
          </w:p>
        </w:tc>
      </w:tr>
      <w:tr w:rsidR="00B95F04" w:rsidTr="00B95F0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Социализация, развитие общения, нравственное воспитание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Воспитывать уважительное отношение к окружающим.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благодарностью относиться к помощи и знакам внимания.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Ребенок в семье и сообществе, патриотическое воспитание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Расширять представления ребенка об изменении позиции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связи с взрослением. Через символические и образные средства углублять представления ребенка о себе в прошлом,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настоящем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будущем.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Расширять традиционные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гендерные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представления. Углублять представления ребенка о семье и ее истории; о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Подводить детей к оценке окружающей среды.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Расширять представления о малой Родине. Расширять представления детей о родной стране,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государственных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основ безопасности: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Формировать основы экологической культуры и безопасного поведения в природе. Знакомить с явлениями неживой природы, с правилами поведения при грозе. Знакомить детей с правилами оказания первой помощи при ушибах и укусах насекомых.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с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воспитателем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со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сверстниками игра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Экскурсия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и досуги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Рассказ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Совместные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действия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Тематические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досуги и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праздники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Решение проблемных ситуаций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Поручения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группе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на 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Игровые ситуации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Уроки вежливости и этикета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фотографий, рисунков 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 поведения.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НОД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Игровые упражнения.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Игра-драматизация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Рассматривание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иллюстраций на темы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безопасности и обсуждение ситуаций.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Целевые экскурсии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дороге, перекрестку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Хозяйственно-бытовой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груд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атрибутов для игр, елочных игрушек, подарков родителям и сотрудникам детского сада.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книг.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участка от листьев и снега. Полив цветов в уголке природы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по теме «Труд взрослых»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Настольно-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печатные игры.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иллюстраций, выполнение коллективных поручений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Конструирование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«Улица»,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обыгрывание ситуации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Самообслуживание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детей с трудом взрослых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ремонте книг, изготовление атрибутов для игр.</w:t>
            </w:r>
          </w:p>
          <w:p w:rsidR="00B95F04" w:rsidRDefault="00B95F04">
            <w:p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Часть, формируемая участниками образовательного процесса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Основной целью </w:t>
      </w:r>
      <w:r>
        <w:rPr>
          <w:sz w:val="26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Принципы работы: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Системность и непрерывность.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Личностно-ориентированный  гуманистический характер взаимодействия детей и взрослых.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Свобода индивидуального личностного развития.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Принцип регионализации (учет специфики региона).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Малая Родина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… 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 каждого человека она своя, но для всех является той путеводной звездой, которая на протяжении всей жизни определяет очень многое, если не  сказать – все! В соответствии с методическим пособием Н.Г.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Комратовой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, Л.Ф. Грибовой «Патриотическое воспитание детей 6 – 7 лет разработано перспективное планирование по ознакомлению с Амурском, Хабаровского края, в рамках форм, обозначенных  в обязательной части.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1"/>
        <w:gridCol w:w="3359"/>
        <w:gridCol w:w="2710"/>
        <w:gridCol w:w="4519"/>
        <w:gridCol w:w="3053"/>
      </w:tblGrid>
      <w:tr w:rsidR="00B95F04" w:rsidTr="00B95F04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Тема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пособие</w:t>
            </w:r>
          </w:p>
        </w:tc>
      </w:tr>
      <w:tr w:rsidR="00B95F04" w:rsidTr="00B95F04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Физическое развитие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доровье, Спорт – игра, спорту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–ура!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подготовительная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Спортивный праздник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Э.Я.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«Физическое воспитание в детском саду»</w:t>
            </w:r>
          </w:p>
        </w:tc>
      </w:tr>
      <w:tr w:rsidR="00B95F04" w:rsidTr="00B95F04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113" w:firstLine="398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Социально-коммуникативное развитие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 Правила  поведения на улице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2.Природа родного края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3.Мой дом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подготовительная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Целевые прогулки, беседа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Экскурсии, оформление фотовыставки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Беседа, рассматривание иллюстраций, проблемные ситуации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.» </w:t>
            </w:r>
            <w:proofErr w:type="gramEnd"/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«Экологическое воспитание в детском саду» </w:t>
            </w:r>
          </w:p>
        </w:tc>
      </w:tr>
      <w:tr w:rsidR="00B95F04" w:rsidTr="00B95F04">
        <w:trPr>
          <w:trHeight w:val="2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1.«Этот день 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приближали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как могли»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 «О тех, кто охраняет мир»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Беседа о подвиге советских солдат во время Великой Отечественной войны, рассматривание фото, иллюстраций,</w:t>
            </w:r>
          </w:p>
          <w:p w:rsidR="00B95F04" w:rsidRDefault="00B95F04">
            <w:pPr>
              <w:tabs>
                <w:tab w:val="right" w:pos="4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Возложение цветов к памятнику погибшим ветеранам. Рассказ воспитателя, рассматривание иллюстраций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Экскурсия в библиотеку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Сюжетно-ролевые игры: на улице, шофер, строители, завод, магазин, 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школа, библиотека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Дидактические игры: «Что делают солдаты» «Сложи картинку» (рыцари, богатыри, солдаты)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Н.Ф. Губанова «Игровая деятельность в детском саду»,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В.И. Петрова, 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«Нравственное воспитание в детском саду»</w:t>
            </w:r>
          </w:p>
        </w:tc>
      </w:tr>
      <w:tr w:rsidR="00B95F04" w:rsidTr="00B95F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Традиции Амурского муниципального района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Все работы хороши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Беседа о промышленности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Амурска,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Эльбан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Ачан, рассматривание фото с видами заводов.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Наблюдение за трудом взрослых на улицах села.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атрибутов к сюжетно-ролевым играм, труд в природе.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«Конструирование и художественный труд в детском саду»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Т.С. Комарова Л.Ю. Павлова «Трудовое воспитание в детском саду»</w:t>
            </w:r>
          </w:p>
        </w:tc>
      </w:tr>
    </w:tbl>
    <w:p w:rsidR="00B95F04" w:rsidRDefault="00B95F04" w:rsidP="00B95F04">
      <w:pPr>
        <w:spacing w:after="0" w:line="240" w:lineRule="auto"/>
        <w:rPr>
          <w:rFonts w:ascii="Georgia" w:eastAsia="Times New Roman" w:hAnsi="Georgia" w:cs="Georgia"/>
          <w:bCs/>
          <w:sz w:val="26"/>
          <w:szCs w:val="28"/>
        </w:rPr>
        <w:sectPr w:rsidR="00B95F04">
          <w:pgSz w:w="16838" w:h="11906" w:orient="landscape"/>
          <w:pgMar w:top="1134" w:right="851" w:bottom="1134" w:left="85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530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7"/>
        <w:gridCol w:w="3402"/>
        <w:gridCol w:w="2693"/>
        <w:gridCol w:w="4394"/>
        <w:gridCol w:w="3119"/>
      </w:tblGrid>
      <w:tr w:rsidR="00B95F04" w:rsidTr="00B95F04">
        <w:trPr>
          <w:trHeight w:val="1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95F04" w:rsidTr="00B95F0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Любимое село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Достопримечательности родного села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 нашего края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Герб Амурского района, Родной свой край знай и люби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Школа приглашает в гости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Рассказ воспитателя,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Рассматривание фото, иллюстраций, экскурсии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Посещение музея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Тематическое занятие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Встреча с лучшими людьми села,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 ветеранами войны и труда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Экскурсия в школу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«Ребенок и окружающий мир»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.»</w:t>
            </w:r>
            <w:proofErr w:type="gramEnd"/>
          </w:p>
        </w:tc>
      </w:tr>
      <w:tr w:rsidR="00B95F04" w:rsidTr="00B95F04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113" w:firstLine="39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Родная земля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Любимое село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Беседы, рассказывание из опыта, составление рассказов по картинкам. 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Гербова</w:t>
            </w:r>
            <w:proofErr w:type="spellEnd"/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«Развитие речи в детском саду»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«Приобщение детей к художественной литературе»</w:t>
            </w:r>
          </w:p>
        </w:tc>
      </w:tr>
      <w:tr w:rsidR="00B95F04" w:rsidTr="00B95F04">
        <w:trPr>
          <w:trHeight w:val="6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Промыслы  земли Амурской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Улицы  нашего села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Тебе, мое село, посвящается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Рисование, аппликация, лепка, коллективные работы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Выставка  совместных работ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Т.С.Комарова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«Изобразительная деятельность в детском саду»,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Халезова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«Декоративная лепка в детском саду»,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«Радость творчества. Ознакомление с народным искусством»</w:t>
            </w:r>
          </w:p>
        </w:tc>
      </w:tr>
      <w:tr w:rsidR="00B95F04" w:rsidTr="00B95F04">
        <w:trPr>
          <w:trHeight w:val="5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 тебе, мое село!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 днем рождения, село!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«День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Разучивание песен о селе, озере Болонь, р. Амур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Литературно-музыкальное развлечение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Праздничный  концерт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Спортивно-музыкальный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Зацепина</w:t>
            </w:r>
            <w:proofErr w:type="spellEnd"/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«Музыкальное воспитание в детском саду»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деятельности дошкольников»</w:t>
            </w: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Перспективный план работы по ознакомлению с Амурским муниципальным районом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Рассказы воспитателя о Хабаровском крае, Амурском районе, его истории.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Рассматривание иллюстраций, фото с видами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>. Хабаровска, г. Амурска, г. Комсомольска-на-Амуре.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Проведение цикла бесед «Земля Амурская»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Ознакомление с народными промыслами.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Проведение цикла занятий по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(элементы нанайских узоров).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Просмотр видеофильма «Аист над Амуром».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Разучивание стихов, песен.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Проведение литературно-музыкального развлечения ярмарка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Ачанская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Организация выставки рисунков детей и родителей.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1712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Рассказы воспитателя о выдающихся людях нанайского народа.</w:t>
      </w:r>
    </w:p>
    <w:p w:rsidR="00B95F04" w:rsidRDefault="00B95F04" w:rsidP="001D4EC1">
      <w:pPr>
        <w:numPr>
          <w:ilvl w:val="0"/>
          <w:numId w:val="7"/>
        </w:numPr>
        <w:spacing w:after="0" w:line="240" w:lineRule="auto"/>
        <w:ind w:left="0" w:firstLine="2563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Оформление альбома «Амурский район - люби его и воспевай»».</w:t>
      </w:r>
    </w:p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предполагает: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Познавательное развитие включает в себя следующие разделы: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- Сенсорное воспитание;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-ознакомление с окружающим миром;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-развитие  элементарных математических представлений,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proofErr w:type="gramStart"/>
      <w:r>
        <w:t>работу</w:t>
      </w:r>
      <w:proofErr w:type="gramEnd"/>
      <w:r>
        <w:t xml:space="preserve"> по которым проводит педагог-психолог (НОД, индивидуальная работа), воспитатель (индивидуальная работа)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  <w:rPr>
          <w:b/>
        </w:rPr>
      </w:pPr>
      <w:r>
        <w:rPr>
          <w:b/>
        </w:rPr>
        <w:t>Программно-методическое обеспечение: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Методическое  пособие  С.Г. Шевченко, Г. М. Капустина, Р. Д. Триггер «Подготовка  к школе детей с задержкой психического  развития, М., 2007;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 xml:space="preserve">Методическое пособие  Л.Г. </w:t>
      </w:r>
      <w:proofErr w:type="spellStart"/>
      <w:r>
        <w:t>Петерсон</w:t>
      </w:r>
      <w:proofErr w:type="spellEnd"/>
      <w:r>
        <w:t xml:space="preserve">, Н.П., Е.Е. </w:t>
      </w:r>
      <w:proofErr w:type="spellStart"/>
      <w:r>
        <w:t>Кочемасова</w:t>
      </w:r>
      <w:proofErr w:type="spellEnd"/>
      <w:r>
        <w:t xml:space="preserve"> «</w:t>
      </w:r>
      <w:proofErr w:type="spellStart"/>
      <w:r>
        <w:t>Игралочка</w:t>
      </w:r>
      <w:proofErr w:type="spellEnd"/>
      <w:r>
        <w:t>», М., 2012;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 xml:space="preserve">Методическое пособие  Л.Г. </w:t>
      </w:r>
      <w:proofErr w:type="spellStart"/>
      <w:r>
        <w:t>Петерсон</w:t>
      </w:r>
      <w:proofErr w:type="spellEnd"/>
      <w:r>
        <w:t>, Н.П. Холина  «Раз - ступенька, два – ступенька…», М., 2012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  <w:jc w:val="center"/>
        <w:rPr>
          <w:b/>
        </w:rPr>
      </w:pPr>
      <w:r>
        <w:rPr>
          <w:b/>
        </w:rPr>
        <w:t>Формы организации образовательной деятельности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tbl>
      <w:tblPr>
        <w:tblW w:w="1570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6"/>
        <w:gridCol w:w="3189"/>
        <w:gridCol w:w="2867"/>
        <w:gridCol w:w="2390"/>
        <w:gridCol w:w="2525"/>
      </w:tblGrid>
      <w:tr w:rsidR="00B95F04" w:rsidTr="00B95F0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Коррекционная работа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</w:tr>
      <w:tr w:rsidR="00B95F04" w:rsidTr="00B95F04">
        <w:trPr>
          <w:trHeight w:val="27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 w:line="216" w:lineRule="auto"/>
              <w:contextualSpacing/>
            </w:pPr>
            <w:r>
              <w:t>Старшая группа (1 год обучения)</w:t>
            </w:r>
          </w:p>
          <w:p w:rsidR="00B95F04" w:rsidRDefault="00B95F04">
            <w:pPr>
              <w:pStyle w:val="msonormalbullet2gif"/>
              <w:spacing w:after="0" w:afterAutospacing="0" w:line="216" w:lineRule="auto"/>
              <w:contextualSpacing/>
            </w:pPr>
            <w:r>
              <w:rPr>
                <w:u w:val="single"/>
              </w:rPr>
              <w:t xml:space="preserve">Сенсорное  развитие: </w:t>
            </w:r>
            <w:r>
              <w:t xml:space="preserve">Учить различать и правильно называть цвета. Узнавать и правильно называть геометрические фигуры и геометрические тела. Указывать размер предметов при сравнении нескольких предметов (от3 до 5) разной длины, высоты, ширины. Учить приемам </w:t>
            </w:r>
            <w:r>
              <w:lastRenderedPageBreak/>
              <w:t>сопоставления двух или нескольких предметов по цвету, форме, размеру. Уметь составлять ряды из геометрических фигур одинаковой формы, одной величины, одинакового цвета.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33"/>
              <w:contextualSpacing/>
            </w:pPr>
            <w:r>
              <w:rPr>
                <w:u w:val="single"/>
              </w:rPr>
              <w:t>Ознакомление  с окружающим  миром:</w:t>
            </w:r>
            <w:r>
              <w:t xml:space="preserve"> Учить  относить наименования трех- четырех конкретных предметов к обобщающим словам. Устанавливать простейшие причинно-следственные  связи в наблюдаемых  природных и общественных явлениях  с помощью педагога. Познакомить с трудом родителей.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 xml:space="preserve"> Знать и уметь рассказать о внешнем  виде посещаемого детского  сада и дома.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 называть и правильно называть транспортные средства.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33"/>
              <w:contextualSpacing/>
            </w:pPr>
            <w:r>
              <w:rPr>
                <w:u w:val="single"/>
              </w:rPr>
              <w:t xml:space="preserve">Развитие элементарных  математических  представлений: </w:t>
            </w:r>
            <w:r>
              <w:t>Развитие элементарных представлений о признаках предметов, количестве, числе. Формирование способов измерения, выполнение простейших счетных операций, составление и решение арифметических задач на сложение и вычитание. Формирование понятия целого и части и их взаимоотношений: больше, меньше, одинаково, столько же.</w:t>
            </w:r>
          </w:p>
          <w:p w:rsidR="00B95F04" w:rsidRDefault="00B95F04">
            <w:pPr>
              <w:pStyle w:val="msonormalbullet2gif"/>
              <w:tabs>
                <w:tab w:val="left" w:pos="2910"/>
              </w:tabs>
              <w:spacing w:after="0" w:afterAutospacing="0"/>
              <w:contextualSpacing/>
            </w:pPr>
            <w:r>
              <w:t>Подготовительная группа (2 год обучения)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u w:val="single"/>
              </w:rPr>
              <w:t xml:space="preserve">Сенсорное развитие. </w:t>
            </w:r>
            <w:r>
              <w:t xml:space="preserve">Учить различать и правильно называть цвета. Узнавать и правильно называть геометрические фигуры и геометрические тела. Указывать размер предметов при сравнении нескольких предметов (от3 до 5) разной </w:t>
            </w:r>
            <w:r>
              <w:lastRenderedPageBreak/>
              <w:t>длины, высоты, ширины. Учить приемам сопоставления двух или нескольких предметов по цвету, форме, размеру. Уметь составлять ряды из геометрических фигур одинаковой формы, одной величины, одинакового цвета.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u w:val="single"/>
              </w:rPr>
              <w:t xml:space="preserve">Развитие элементарных  математических  </w:t>
            </w:r>
            <w:proofErr w:type="spellStart"/>
            <w:r>
              <w:rPr>
                <w:u w:val="single"/>
              </w:rPr>
              <w:t>представлений</w:t>
            </w:r>
            <w:proofErr w:type="gramStart"/>
            <w:r>
              <w:rPr>
                <w:u w:val="single"/>
              </w:rPr>
              <w:t>:</w:t>
            </w:r>
            <w:r>
              <w:t>У</w:t>
            </w:r>
            <w:proofErr w:type="gramEnd"/>
            <w:r>
              <w:t>мение</w:t>
            </w:r>
            <w:proofErr w:type="spellEnd"/>
            <w:r>
              <w:t xml:space="preserve"> считать по одному, соотносить числительное с количеством предметов. Знания цифр, соотнесение числа и цифры, цифры и количества обозначенных ею предметов. Составление групп  предметов, одинаковых по какому-либо признаку, различных по другим признакам. Сравнение групп предметов методом взаимно-однозначного соотнесения. Способы уравнивания групп предметов путем увеличения количества предметов или уменьшения.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Игры: дидактические, подвижные игры, игры-драматизации, сюжетно-ролевые игры;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Просмотр</w:t>
            </w:r>
            <w:proofErr w:type="gramStart"/>
            <w:r>
              <w:t>ы(</w:t>
            </w:r>
            <w:proofErr w:type="gramEnd"/>
            <w:r>
              <w:t xml:space="preserve">рассматривание) и обсуждения: мультфильмов, </w:t>
            </w:r>
            <w:r>
              <w:lastRenderedPageBreak/>
              <w:t>иллюстраций, детских энциклопедий, предметных и сюжетных картинок, иллюстраций к художественным произведениям, объектов окружающей действительности;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 и обсуждение: программных произведений, сказок, стихотворений, познавательных книг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Решение речевых логических задач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Наблюдения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Экскурсии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Праздники, викторины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Опытно- исследовательская деятельность,  проектирование;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Разучивание: стихотворений, пословиц, загадок,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речевок</w:t>
            </w:r>
            <w:proofErr w:type="spellEnd"/>
            <w:r>
              <w:t>, физкультминуток, использование игр и упражнений с сопровождением текста движениями.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lastRenderedPageBreak/>
              <w:t xml:space="preserve">Целенаправленное использование игр и </w:t>
            </w:r>
            <w:r>
              <w:t xml:space="preserve">упражнений, направленных на развитие психических функций, опираясь на сохранные функции: в </w:t>
            </w:r>
            <w:r>
              <w:lastRenderedPageBreak/>
              <w:t>каждое занятие включаются упражнения, на развития одного психического процесса 3-4 задания, 1-2 задания на развитие других психических функций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Предоставление</w:t>
            </w:r>
            <w:r>
              <w:t xml:space="preserve"> возможности каждому ребенку действовать неоднократно в одних и тех же условиях.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</w:rPr>
              <w:t>математическим понятиям основано на наглядно-действенном мышлении, т.е. в активной деятельности ребенка с разнообразными предметами, наблюдении за действиями педагога, выполнении графических задани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рисование, обводка, штриховка), упражнений по конструированию и моделированию из палочек, мозаики, геометрических фигур, из деталей конструктора.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Переход к счету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осуществляется после овладения детьми практическими действиями с предметами.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lastRenderedPageBreak/>
              <w:t>Дробление</w:t>
            </w:r>
            <w:r>
              <w:t xml:space="preserve"> заданий на короткие отрезки и поэтапное предъявление ребенку, формулируя задачу предельно четко и конкретно.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Оказание пошаговой, </w:t>
            </w:r>
            <w:r>
              <w:t>стимулирующей и организующей помощи</w:t>
            </w:r>
            <w:proofErr w:type="gramStart"/>
            <w:r>
              <w:t xml:space="preserve"> ,</w:t>
            </w:r>
            <w:proofErr w:type="gramEnd"/>
            <w:r>
              <w:t xml:space="preserve"> использование поощрений с демонстрацией важного положительного результата работы самого ребенка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Проявление</w:t>
            </w:r>
            <w:r>
              <w:t xml:space="preserve"> искреннего интереса к личности ребенка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Установление</w:t>
            </w:r>
            <w:r>
              <w:t xml:space="preserve"> тесного контакта с семьей воспитанника, организация педагогической психологической  помощи родителям воспитанника.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Организация преемственности</w:t>
            </w:r>
            <w:r>
              <w:t xml:space="preserve"> в работе всех специалистов, работающих с ребенком с ЗПР.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lastRenderedPageBreak/>
              <w:t>Использование упражнений и заданий,</w:t>
            </w:r>
            <w:r>
              <w:t xml:space="preserve"> направленных на повышение познавательной активности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частое переключение</w:t>
            </w:r>
            <w:r>
              <w:t xml:space="preserve"> на разные виды деятельности (примерно через 10 минут)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Целенаправленное</w:t>
            </w:r>
            <w:r>
              <w:t xml:space="preserve"> создание условий для практического обогащения опыта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Игры: дидактические, подвижные игры, игры-драматизации, сюжетно-ролевые игры;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Беседы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Индивидуальная работа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Сюжетно-ролевая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Отгадывание загадок, решение кроссвордов,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 художественной литературы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Наблюдения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Проектная деятельность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Игры: дидактические, подвижные игры, игры-драматизации, сюжетно-ролевые игры;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Сюжетно-ролевая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Экспериментирование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Рассматривание иллюстраций, альбомов,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Зарисовка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Практические действия с предметами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Речевое развитие</w:t>
      </w:r>
      <w:r>
        <w:rPr>
          <w:color w:val="000000"/>
          <w:sz w:val="26"/>
          <w:szCs w:val="28"/>
        </w:rPr>
        <w:t xml:space="preserve"> включает владение речью как средством общения и культуры;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обогащение активного словаря;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речевого творчества;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звуковой и интонационной культуры речи, фонематического слуха;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Программно-методическое обеспечение:</w:t>
      </w:r>
      <w:bookmarkStart w:id="0" w:name="_GoBack"/>
      <w:bookmarkEnd w:id="0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rPr>
          <w:color w:val="000000"/>
          <w:sz w:val="26"/>
          <w:szCs w:val="28"/>
        </w:rPr>
        <w:t xml:space="preserve">Методическое  пособие </w:t>
      </w:r>
      <w:r>
        <w:t>С.Г. Шевченко, Г. М. Капустина, Р. Д. Триггер «Подготовка  к школе детей с задержкой психического  развития, М., 2007.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  <w:rPr>
          <w:b/>
        </w:rPr>
      </w:pPr>
      <w:r>
        <w:rPr>
          <w:b/>
        </w:rPr>
        <w:t>Формы организации образовательной деятельности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color w:val="000000"/>
          <w:sz w:val="26"/>
          <w:szCs w:val="28"/>
        </w:rPr>
      </w:pP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1"/>
        <w:gridCol w:w="3151"/>
        <w:gridCol w:w="3005"/>
        <w:gridCol w:w="2315"/>
        <w:gridCol w:w="2318"/>
      </w:tblGrid>
      <w:tr w:rsidR="00B95F04" w:rsidTr="00B95F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Задачи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Коррекционная работа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</w:t>
            </w:r>
            <w:r>
              <w:rPr>
                <w:sz w:val="20"/>
                <w:szCs w:val="20"/>
              </w:rPr>
              <w:lastRenderedPageBreak/>
              <w:t>режимных моментов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</w:tr>
      <w:tr w:rsidR="00B95F04" w:rsidTr="00B95F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16" w:lineRule="auto"/>
              <w:ind w:left="-142" w:right="-307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Коррекционные задачи НОД</w:t>
            </w:r>
          </w:p>
          <w:p w:rsidR="00B95F04" w:rsidRDefault="00B95F04">
            <w:pPr>
              <w:spacing w:after="0" w:line="216" w:lineRule="auto"/>
              <w:ind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речевого (фонематического)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приятия и по подготовке к обучению грамоте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старшей группе первого года обучения  и в подготовительной группе второго года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обогащение словарного запаса детей в связи с расширением непосредственных впечатлений об окружаю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щем мире;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речи: формирование и 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целенаправленности и связности высказываний,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разнообразия употребляемых слов, грамматической правильности построения предложений, внятности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разительности речи;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направленности на звуковую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несению;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чувственного (сенсорного) опыта в области русского языка: развитие способности ребенка на основе собственного сенсорного опыта выделять существен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признаки двух основных групп звуков русского языка — гласных и согласных;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приемов умственной деятельности, необ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ходимых для развития умения наблюдать, сравнивать, выде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существенные признаки и обобщать явления языка.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печатными буквами и соотнесение звука и буквы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color w:val="000000"/>
                <w:spacing w:val="-1"/>
                <w:lang w:eastAsia="zh-CN"/>
              </w:rPr>
              <w:lastRenderedPageBreak/>
              <w:t xml:space="preserve">Сформировать навык работы карандашом при выполнении </w:t>
            </w:r>
            <w:r>
              <w:rPr>
                <w:color w:val="000000"/>
                <w:spacing w:val="2"/>
                <w:lang w:eastAsia="zh-CN"/>
              </w:rPr>
              <w:t>линейного  рисунка.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Игры: </w:t>
            </w:r>
            <w:r>
              <w:rPr>
                <w:rFonts w:ascii="Times New Roman" w:eastAsia="Times New Roman" w:hAnsi="Times New Roman" w:cs="Times New Roman"/>
              </w:rPr>
              <w:t>дидактические, развивающие, дидактические с элементами драматизации, подвижные игры, игры-драматизации, сюжетно-ролевые игры; театрализованные игры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Просмотр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рассматривание) и обсуждения: </w:t>
            </w:r>
            <w:r>
              <w:rPr>
                <w:rFonts w:ascii="Times New Roman" w:eastAsia="Times New Roman" w:hAnsi="Times New Roman" w:cs="Times New Roman"/>
              </w:rPr>
              <w:t xml:space="preserve"> мультфильмов, иллюстраций, детских энциклопедий, предметных и сюжетных картинок, иллюстраций к художественным произведениям, объектов окружающей действительности;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и обсуждение: </w:t>
            </w:r>
            <w:r>
              <w:rPr>
                <w:rFonts w:ascii="Times New Roman" w:eastAsia="Times New Roman" w:hAnsi="Times New Roman" w:cs="Times New Roman"/>
              </w:rPr>
              <w:t>программных произведений, сказок, стихотворений, познавательных книг;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ситуаций: </w:t>
            </w:r>
            <w:r>
              <w:rPr>
                <w:rFonts w:ascii="Times New Roman" w:eastAsia="Times New Roman" w:hAnsi="Times New Roman" w:cs="Times New Roman"/>
              </w:rPr>
              <w:t>педагогических, проблемных, социально-бытовых, социально-нравственных;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Решение речевых логических задач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Наблюдения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Праздники, викторины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Познавательное исследование, экспериментирование, проектирование;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Разучивание: </w:t>
            </w:r>
            <w:r>
              <w:rPr>
                <w:rFonts w:ascii="Times New Roman" w:eastAsia="Times New Roman" w:hAnsi="Times New Roman" w:cs="Times New Roman"/>
              </w:rPr>
              <w:t xml:space="preserve">стихотворений,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пословиц, загадок,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физкультминуток, использование игр и упражнений с сопровождением текста движениями.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Создание: </w:t>
            </w:r>
            <w:r>
              <w:rPr>
                <w:rFonts w:ascii="Times New Roman" w:eastAsia="Times New Roman" w:hAnsi="Times New Roman" w:cs="Times New Roman"/>
              </w:rPr>
              <w:t>макетов, коллекций, альбомов и их оформление;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речевой развивающей среды: </w:t>
            </w:r>
            <w:r>
              <w:rPr>
                <w:rFonts w:ascii="Times New Roman" w:eastAsia="Times New Roman" w:hAnsi="Times New Roman" w:cs="Times New Roman"/>
              </w:rPr>
              <w:t>свободные диалоги, стимулирование и поощрение речевой активности детей;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Целенаправленное использование игр и </w:t>
            </w:r>
            <w:r>
              <w:rPr>
                <w:rFonts w:ascii="Times New Roman" w:eastAsia="Times New Roman" w:hAnsi="Times New Roman" w:cs="Times New Roman"/>
              </w:rPr>
              <w:t>упражнений, направленных на развитие психических функций, опираясь на сохранные функции: в каждое занятие включаются упражнения, на развития одного психического процесса 3-4 задания, 1-2 задания на развитие других психических функций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возможности каждому ребенку действовать неоднократно в одних и тех же условиях.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Дробление</w:t>
            </w:r>
            <w:r>
              <w:rPr>
                <w:rFonts w:ascii="Times New Roman" w:eastAsia="Times New Roman" w:hAnsi="Times New Roman" w:cs="Times New Roman"/>
              </w:rPr>
              <w:t xml:space="preserve"> заданий на короткие отрезки и поэтапное предъявление ребенку, формулируя задачу предельно четко и конкретно.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Оказание пошаговой </w:t>
            </w:r>
            <w:r>
              <w:rPr>
                <w:rFonts w:ascii="Times New Roman" w:eastAsia="Times New Roman" w:hAnsi="Times New Roman" w:cs="Times New Roman"/>
              </w:rPr>
              <w:t>стимулирующей и организующей помощи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использование поощрений с демонстрацией важного положительного результата работы самого ребенка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Проявление</w:t>
            </w:r>
            <w:r>
              <w:rPr>
                <w:rFonts w:ascii="Times New Roman" w:eastAsia="Times New Roman" w:hAnsi="Times New Roman" w:cs="Times New Roman"/>
              </w:rPr>
              <w:t xml:space="preserve"> искреннего интереса к личности ребенка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</w:rPr>
              <w:t xml:space="preserve"> тесного контакта с семьей воспитанника, организация педагогической помощи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родителям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в тесном контакте</w:t>
            </w:r>
            <w:r>
              <w:rPr>
                <w:rFonts w:ascii="Times New Roman" w:eastAsia="Times New Roman" w:hAnsi="Times New Roman" w:cs="Times New Roman"/>
              </w:rPr>
              <w:t xml:space="preserve"> с медицинскими специалистами.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преемственности</w:t>
            </w:r>
            <w:r>
              <w:rPr>
                <w:rFonts w:ascii="Times New Roman" w:eastAsia="Times New Roman" w:hAnsi="Times New Roman" w:cs="Times New Roman"/>
              </w:rPr>
              <w:t xml:space="preserve"> в работе всех специалистов, работающих с ребенком с ЗПР.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Использование упражнений и заданий,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направленных на повышение познавательной активности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Учитывая повышенную утомляемость детей с ЗПР, </w:t>
            </w:r>
            <w:r>
              <w:rPr>
                <w:rFonts w:ascii="Times New Roman" w:eastAsia="Times New Roman" w:hAnsi="Times New Roman" w:cs="Times New Roman"/>
                <w:b/>
              </w:rPr>
              <w:t>частое переключение</w:t>
            </w:r>
            <w:r>
              <w:rPr>
                <w:rFonts w:ascii="Times New Roman" w:eastAsia="Times New Roman" w:hAnsi="Times New Roman" w:cs="Times New Roman"/>
              </w:rPr>
              <w:t xml:space="preserve"> на разные виды деятельности (примерно через 10 минут)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Целенаправленное</w:t>
            </w:r>
            <w:r>
              <w:rPr>
                <w:rFonts w:ascii="Times New Roman" w:eastAsia="Times New Roman" w:hAnsi="Times New Roman" w:cs="Times New Roman"/>
              </w:rPr>
              <w:t xml:space="preserve"> создание условий для практического обогащения опыта детей с ЗПР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Театрализованная деятельность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небылиц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загадок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Артикуляционная гимнастика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объектами природы, предметным миром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-Рассматривание иллюстраций, альбомов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Разные виды игр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Обсуждение проблемных ситуаций по литературным произведениям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Чтение, Ситуативный разговор с детьми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Сочинение загадок, отгадывание загадок.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tabs>
                <w:tab w:val="num" w:pos="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Сюжетно-ролевые игры. </w:t>
            </w:r>
          </w:p>
          <w:p w:rsidR="00B95F04" w:rsidRDefault="00B95F04">
            <w:pPr>
              <w:tabs>
                <w:tab w:val="num" w:pos="4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Настольно- печатные игры. </w:t>
            </w:r>
          </w:p>
          <w:p w:rsidR="00B95F04" w:rsidRDefault="00B95F04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Театрализованные игры.</w:t>
            </w:r>
          </w:p>
          <w:p w:rsidR="00B95F04" w:rsidRDefault="00B95F04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игры.</w:t>
            </w:r>
          </w:p>
          <w:p w:rsidR="00B95F04" w:rsidRDefault="00B95F04">
            <w:pPr>
              <w:tabs>
                <w:tab w:val="num" w:pos="0"/>
              </w:tabs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книжном уголке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Игры настольно-печатные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Рассматривание иллюстраций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Сюжетно- ролевая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Рисование, лепка по произведениям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Игра-драматизация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Изготовление персонажей для театра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</w:p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предполагает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становление эстетического отношения к окружающему миру; 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формирование элементарных представлений о видах искусства;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восприятие музыки, художественной литературы, фольклора; 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стимулирование сопереживания персонажам художественных произведений;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>Выделяется несколько основных направлений работы по формированию изобразительной деятельности у детей с ЗПР: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008" w:right="-307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1. формирование эмоционального отношения к изобразительной деятельности (умение передать через цвет эмоциональное состояние, свое настроение, отношение к людям);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008" w:right="-307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 развитие восприятия;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008" w:right="-307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 развитие мелкой моторики и зрительно-моторной координации.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Программно-методическое обеспечение: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Детское художественное творчество, М, Мозаика-синтез, 2005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Изобразительная деятельность в детском саду, М, Мозаика-синтез, 2006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Куцакова</w:t>
      </w:r>
      <w:proofErr w:type="spellEnd"/>
      <w:r>
        <w:t xml:space="preserve"> Л.В. Занятия по конструированию из строительного материала в старшей группе детского сада, М, Мозаика-синтез, 2007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Куцакова</w:t>
      </w:r>
      <w:proofErr w:type="spellEnd"/>
      <w:r>
        <w:t xml:space="preserve"> Л.В. Занятия по конструированию из строительного материала в подготовительной группе детского сада, М, Мозаика-синтез, 2014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Зацепина</w:t>
      </w:r>
      <w:proofErr w:type="spellEnd"/>
      <w:r>
        <w:t xml:space="preserve"> М.Б. Музыкальное воспитание в детском саду, М, Мозаика-синтез, 2005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Зацепина</w:t>
      </w:r>
      <w:proofErr w:type="spellEnd"/>
      <w:r>
        <w:t xml:space="preserve"> М.Б. </w:t>
      </w:r>
      <w:proofErr w:type="spellStart"/>
      <w:r>
        <w:t>Культурно-досуговая</w:t>
      </w:r>
      <w:proofErr w:type="spellEnd"/>
      <w:r>
        <w:t xml:space="preserve"> деятельность в детском саду, М, Мозаика-синтез, 2009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Занятия по изобразительной деятельности в старшей группе детского сада, М, Мозаика-синтез, 2014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Занятия по изобразительной деятельности в подготовительной группе детского сада, М, Мозаика-синтез, 2014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2" w:lineRule="atLeast"/>
        <w:contextualSpacing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b/>
          <w:sz w:val="28"/>
          <w:szCs w:val="28"/>
        </w:rPr>
        <w:t>Формы  образовательной деятельности</w:t>
      </w:r>
    </w:p>
    <w:tbl>
      <w:tblPr>
        <w:tblpPr w:leftFromText="180" w:rightFromText="180" w:bottomFromText="200" w:vertAnchor="text" w:horzAnchor="margin" w:tblpX="-252" w:tblpY="176"/>
        <w:tblW w:w="17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2"/>
        <w:gridCol w:w="2409"/>
        <w:gridCol w:w="2552"/>
        <w:gridCol w:w="2410"/>
        <w:gridCol w:w="2332"/>
      </w:tblGrid>
      <w:tr w:rsidR="00B95F04" w:rsidTr="00B95F04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</w:p>
        </w:tc>
      </w:tr>
      <w:tr w:rsidR="00B95F04" w:rsidTr="00B95F04">
        <w:trPr>
          <w:gridAfter w:val="1"/>
          <w:wAfter w:w="2332" w:type="dxa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Формировать музыкальную культуру на основе знакомства с класси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Воспитывать культуру поведения при посещении концертных залов, театров (не шуметь, не мешать другим зрителям, наслаждаться музыкой, смотреть спектакли).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Продолжать знакомить с жанрами музыкальных произведений (марш, танец, песня).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Совершенствовать навык различения звуков по высоте в пределах квинты, звучания музыкальных инструментов (клавишно-ударные и струн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ные: фортепиано, скрипка, виолончель, балалайка).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Формировать умение брать дыхание перед на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чалом песни, между музыкальными фразами, произносить отчетливо сло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 xml:space="preserve">ва, своевременно начинать и заканчивать песню, 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lastRenderedPageBreak/>
              <w:t>эмоционально передавать характер мелодии, петь умеренно, громко и тихо.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Содействовать проявлению самостоятельности, творческому исполне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нию песен разного характера.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песенный музыкальный вкус.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навык импровизации мелодии на заданный текст, сочинять мелодии различного характера: ласковую колыбельную, задорный или бод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рый марш, плавный вальс, веселую плясовую.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чувство ритма, умение передавать через движения характер - музыки, ее эмоционально-образное содержание; умение свободно ориенти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роваться в пространстве, выполнять перестроения, самостоя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тельно переходить от умеренного к быстрому или медленному темпу, ме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нять движения в соответствии с музыкальными фразами</w:t>
            </w:r>
            <w:proofErr w:type="gramStart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Развивать творчество, побуждать детей к активным самостоятельным действиям.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выделять основные части и характерные детали конструкций.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Поощрять самостоятельность, творчество, инициативу, дружелюбие.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накомить с новыми деталями: разнообразными по форме и величине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пластинами, брусками, цилиндрами, конусами и др. Учить заменять одни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умение создавать различные по величине и конструкции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постройки одного и того же объекта. Учить строить по рисунку, самостоятельно подбирать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необходимыйстроительный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Изготовление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украшений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праздникам,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предметов игр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Украшение предметов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уличного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узоров,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 декоративно-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прикладного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искусства,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произведений книжной графики,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репродукций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произведений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живописи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выставки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Проблемные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ситуации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на прогулке за окружающим миром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Слушание музыки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сопровождающей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режимных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моментов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подвижная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дидактическая игра</w:t>
            </w:r>
          </w:p>
          <w:p w:rsidR="00B95F04" w:rsidRDefault="00B95F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НОД (рисование,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лепка, аппликация),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элементами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декоративного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искусства, игрушками.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детского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творчества.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тематических альбомов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беседа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музыкальных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Театрализованные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Музыкально-дидактические игры.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Музыкально-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ритмические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Инсценировка песен,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сказок,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плясок.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Оркестр.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с использованием графических схем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Рассматривание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репродукций,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альбомов 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видах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искусства,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народной игрушки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(дымковская,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городецкая,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гжель, нанайская).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уголке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(рисование,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лепка,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аппликация).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настольно-печатные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Сюжетно- ролевая игра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тематических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альбомов о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Игра на детских музыкальных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Песенное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творчество.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Самостоятельные танцевально-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ритмические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движения.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Слушание  музыки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постройки</w:t>
            </w: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 xml:space="preserve">Физическое развитие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включает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развитию равновесия, координации движения, крупной и мелкой моторики обеих рук, а также с правильным, не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наносящем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ущерба организму, выполнением основных движений (ходьба, бег, мягкие прыжки, повороты в обе стороны), 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в двигательной сфере; 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</w:rPr>
      </w:pPr>
      <w:proofErr w:type="spellStart"/>
      <w:r>
        <w:rPr>
          <w:sz w:val="26"/>
        </w:rPr>
        <w:t>Пензулаева</w:t>
      </w:r>
      <w:proofErr w:type="spellEnd"/>
      <w:r>
        <w:rPr>
          <w:sz w:val="26"/>
        </w:rPr>
        <w:t xml:space="preserve"> Л. И. Физкультурные занятия в детском саду. Старшая группа. 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</w:rPr>
      </w:pPr>
      <w:proofErr w:type="spellStart"/>
      <w:r>
        <w:rPr>
          <w:sz w:val="26"/>
        </w:rPr>
        <w:t>Степаненкова</w:t>
      </w:r>
      <w:proofErr w:type="spellEnd"/>
      <w:r>
        <w:rPr>
          <w:sz w:val="26"/>
        </w:rPr>
        <w:t xml:space="preserve"> Э. Я. Методика физического воспитания. 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</w:rPr>
      </w:pPr>
      <w:proofErr w:type="spellStart"/>
      <w:r>
        <w:rPr>
          <w:sz w:val="26"/>
        </w:rPr>
        <w:t>Степаненкова</w:t>
      </w:r>
      <w:proofErr w:type="spellEnd"/>
      <w:r>
        <w:rPr>
          <w:sz w:val="26"/>
        </w:rPr>
        <w:t xml:space="preserve"> Э. Я. Методика проведения подвижных игр.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proofErr w:type="spellStart"/>
      <w:r>
        <w:rPr>
          <w:sz w:val="26"/>
        </w:rPr>
        <w:t>Степаненкова</w:t>
      </w:r>
      <w:proofErr w:type="spellEnd"/>
      <w:r>
        <w:rPr>
          <w:sz w:val="26"/>
        </w:rPr>
        <w:t xml:space="preserve"> Э. Я. Физическое воспитание в детском саду.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образовательной деятельности</w:t>
      </w:r>
    </w:p>
    <w:tbl>
      <w:tblPr>
        <w:tblW w:w="1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6"/>
        <w:gridCol w:w="3118"/>
        <w:gridCol w:w="2693"/>
        <w:gridCol w:w="3261"/>
        <w:gridCol w:w="2332"/>
      </w:tblGrid>
      <w:tr w:rsidR="00B95F04" w:rsidTr="00B95F04">
        <w:trPr>
          <w:trHeight w:val="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</w:p>
        </w:tc>
      </w:tr>
      <w:tr w:rsidR="00B95F04" w:rsidTr="00B95F04">
        <w:trPr>
          <w:gridAfter w:val="1"/>
          <w:wAfter w:w="2332" w:type="dxa"/>
          <w:trHeight w:val="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Совершенствовать физические качества в разнообразных формах двига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тельной деятельности.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Продолжать формировать правильную осанку, умение осознанно вы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полнять движения.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быстроту, силу, выносливость, гибкость, ловкость.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Совершенствовать двигательные умения и навыки детей.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Знакомить со спортивными играми и упражнениями, </w:t>
            </w:r>
            <w:r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играми с элементами соревнования, играми-эстафетами.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самостоятельность, творчество; формировать выразительность и грациозность движений.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Воспитывать стремление участвовать в играх с элементами соревнования, играх-эстафетах.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Продолжать формировать умение самостоятельно организовывать знакомые подвижные игры, проявляя инициативу и творчество.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Приучать </w:t>
            </w:r>
            <w:proofErr w:type="gramStart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помогать взрослым готовить</w:t>
            </w:r>
            <w:proofErr w:type="gramEnd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 физкультурный инвентарь для физических упражнений, убирать его на место.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Поддерживать интерес детей к различным видам спорта, сообщать им наиболее важные сведения о событиях спортивной жизни страны.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Во время физкультурных досугов и праздников привлекать 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lastRenderedPageBreak/>
              <w:t>дошкольников к активному участию в коллективных играх, развлечениях, соревнова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ниях</w:t>
            </w:r>
            <w:r>
              <w:rPr>
                <w:rFonts w:ascii="Times New Roman" w:eastAsia="Times New Roman" w:hAnsi="Times New Roman" w:cs="Century Schoolbook"/>
                <w:sz w:val="1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Игровые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гимнастика.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большой и малой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подвижности.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Гимнастика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после дневного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воздухе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теплое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 года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Гигиенические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процедуры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Закаливание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повседневной жизни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Физкультминутки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Прием пищи.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Прогулка.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Сои.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Воздушные и водные 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процедуры.</w:t>
            </w:r>
          </w:p>
          <w:p w:rsidR="00B95F04" w:rsidRDefault="00B95F04">
            <w:pPr>
              <w:spacing w:after="0" w:line="22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Утренняя  гимнастика.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игры 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упражнения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прогулке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Спортивные досуги, праздники, развлечения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иллюстраций 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 о пользе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физических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упражнений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НОД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об устройстве и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функционировании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человеческого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организма.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Беседа о профессиях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врачей.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Игровые ситуации.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и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обсуждение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иллюстраций.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коллективного рассказа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«Мой режим дня».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Прогулка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работа).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Чтение художественной литературы, загадки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Двигательная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прогулке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совместной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группе (подвижные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игры, физические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упражнения).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игры 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прогулке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иллюстраций,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отражающих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различные виды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спорта, рисунки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изображением детей,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занимающихся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различными видами спорта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Сюжетно-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ролевые игры.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Настольно-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печатные игры.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иллюстраций.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личной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Часть, формируемая участниками образовательного процесса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Средством обеспечения эмоционально – психологического комфорта при реализации образовательной области является индивидуально-дифференцированный подход в физическом воспитании детей по рекомендациям В.Н.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Шебеко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8080"/>
      </w:tblGrid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рекомендации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и ходьба по возрастным нормативам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-ОРУ для крупных мышечных групп с отягощающими предметами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средней подвижности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темпа и длительности норматива бега и ходьбы</w:t>
            </w:r>
          </w:p>
        </w:tc>
      </w:tr>
      <w:tr w:rsidR="00B95F04" w:rsidTr="00B95F04">
        <w:trPr>
          <w:trHeight w:val="16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Длительная ходьба, ходьба на внутренней стороне ступни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-массаж стоп в ходе физкультурного занятия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ОРУ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положения сидя и лежа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-специальные виды ходьбы по неровным поверхностям (шнур, ребристая доска)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из положения сидя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исходного положения ОРУ 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Расстройство носового дыхания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(аденоиды)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темп выполнения упражнения;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дыхания;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водой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с протяжным выдохом,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-звуковая гимнастика (произношение звуков на выдохе),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мышц верхних конечностей и грудной клетки,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-дыхательные упражнения с сопротивлением (игра на дудочке)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Ослабленные дети, ЧБД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большой подвижности,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закаливание водой в течение 1-3 недель после болезни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средней подвижности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дыхания (астма)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Сложно-координированные упражнения;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быстром темпе;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задержку дыхания;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в использовании спортивных упражнений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тренировку полного дыхания с удлиненным вдохом, звуковая гимнастика;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верхнего плечевого пояса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бег, подвижные игры средней подвижности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сердечнососудистой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задержкой дыхания, резким изменением темпа и положения тела, длительным статическим напряжением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Ограничиваются прыжки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ровной поверхности в медленном темпе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 медленный  равномерный бег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все группы мышц, особенно на плечевой пояс, спину, нижние конечности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вращения в плечевом суставе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попеременные выпады с покачиванием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диафрагмального дыхания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Поскоки, прыжки,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натуживанием</w:t>
            </w:r>
            <w:proofErr w:type="spell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Уменьшаются нагрузки на мышцы брюшного пресса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лежа на животе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без резких движений и без упражнений, вызывающих сотрясение организма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спорта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на больших мячах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в диафрагмальном дыхании, для мышц брюшного пресса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 и мочевыводящих путей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Ограничиваются подвижные игры на воздухе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Ограничивается время пребывания в воде при занятиях плаванием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брюшного пресса, таза, нижних конечностей, спины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спине, боку, стоя на четвереньках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живота, затылочной части головы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расслаблении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Сложно-координированные  движения и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например, равновесие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скамейке)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Ограничивается время подвижных игр, требующих высокого эмоционального напряжения (игры-соревнования)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выносливость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(А.И. Бурениной)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упражнения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форма проведения занятий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right="246"/>
        <w:contextualSpacing/>
        <w:rPr>
          <w:rFonts w:ascii="Calibri" w:hAnsi="Calibri"/>
          <w:b/>
          <w:bCs/>
          <w:color w:val="000000"/>
          <w:spacing w:val="-1"/>
        </w:rPr>
      </w:pPr>
      <w:r>
        <w:rPr>
          <w:b/>
          <w:color w:val="000000"/>
          <w:spacing w:val="-1"/>
          <w:sz w:val="26"/>
          <w:szCs w:val="28"/>
        </w:rPr>
        <w:t>Система физкультурно-оздоровительной работы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8"/>
        </w:rPr>
      </w:pPr>
      <w:r>
        <w:rPr>
          <w:b/>
          <w:sz w:val="26"/>
          <w:szCs w:val="28"/>
        </w:rPr>
        <w:t>Цель:</w:t>
      </w:r>
      <w:r>
        <w:rPr>
          <w:sz w:val="26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8"/>
        </w:rPr>
      </w:pPr>
      <w:r>
        <w:rPr>
          <w:b/>
          <w:sz w:val="26"/>
          <w:szCs w:val="28"/>
        </w:rPr>
        <w:t>Основные принципы физкультурно-оздоровительной работы: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4"/>
          <w:sz w:val="26"/>
          <w:szCs w:val="28"/>
        </w:rPr>
        <w:t xml:space="preserve">   принцип активности и сознательности - участие   всего   коллектива педагогов и </w:t>
      </w:r>
      <w:r>
        <w:rPr>
          <w:color w:val="000000"/>
          <w:spacing w:val="-2"/>
          <w:sz w:val="26"/>
          <w:szCs w:val="28"/>
        </w:rPr>
        <w:t xml:space="preserve">родителей   в поиске   новых,   эффективных  методов и целенаправленной </w:t>
      </w:r>
      <w:r>
        <w:rPr>
          <w:color w:val="000000"/>
          <w:sz w:val="26"/>
          <w:szCs w:val="28"/>
        </w:rPr>
        <w:t>деятельности  по оздоровлению  себя и детей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3"/>
          <w:sz w:val="26"/>
          <w:szCs w:val="28"/>
        </w:rPr>
        <w:t xml:space="preserve">принцип научности - подкрепление проводимых  мероприятий, направленных </w:t>
      </w:r>
      <w:r>
        <w:rPr>
          <w:color w:val="000000"/>
          <w:spacing w:val="-5"/>
          <w:sz w:val="26"/>
          <w:szCs w:val="28"/>
        </w:rPr>
        <w:t xml:space="preserve">на укрепление   здоровья,   научно   обоснованными и практически апробированными </w:t>
      </w:r>
      <w:r>
        <w:rPr>
          <w:color w:val="000000"/>
          <w:spacing w:val="-8"/>
          <w:sz w:val="26"/>
          <w:szCs w:val="28"/>
        </w:rPr>
        <w:t>методиками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4"/>
          <w:sz w:val="26"/>
          <w:szCs w:val="28"/>
        </w:rPr>
        <w:t xml:space="preserve">  принцип   комплексности и </w:t>
      </w:r>
      <w:proofErr w:type="spellStart"/>
      <w:r>
        <w:rPr>
          <w:color w:val="000000"/>
          <w:spacing w:val="-4"/>
          <w:sz w:val="26"/>
          <w:szCs w:val="28"/>
        </w:rPr>
        <w:t>интегративности</w:t>
      </w:r>
      <w:proofErr w:type="spellEnd"/>
      <w:r>
        <w:rPr>
          <w:color w:val="000000"/>
          <w:spacing w:val="-4"/>
          <w:sz w:val="26"/>
          <w:szCs w:val="28"/>
        </w:rPr>
        <w:t xml:space="preserve"> - решение оздоровительных</w:t>
      </w:r>
      <w:r>
        <w:rPr>
          <w:color w:val="000000"/>
          <w:spacing w:val="-4"/>
          <w:sz w:val="26"/>
          <w:szCs w:val="28"/>
        </w:rPr>
        <w:br/>
      </w:r>
      <w:r>
        <w:rPr>
          <w:color w:val="000000"/>
          <w:spacing w:val="-3"/>
          <w:sz w:val="26"/>
          <w:szCs w:val="28"/>
        </w:rPr>
        <w:t>задач   в   системе   всего  учебно - воспитательного   процесса и всех видов</w:t>
      </w:r>
      <w:r>
        <w:rPr>
          <w:color w:val="000000"/>
          <w:spacing w:val="-3"/>
          <w:sz w:val="26"/>
          <w:szCs w:val="28"/>
        </w:rPr>
        <w:br/>
      </w:r>
      <w:r>
        <w:rPr>
          <w:color w:val="000000"/>
          <w:spacing w:val="-5"/>
          <w:sz w:val="26"/>
          <w:szCs w:val="28"/>
        </w:rPr>
        <w:t>деятельности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3"/>
          <w:sz w:val="26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>
        <w:rPr>
          <w:color w:val="000000"/>
          <w:spacing w:val="-3"/>
          <w:sz w:val="26"/>
          <w:szCs w:val="28"/>
        </w:rPr>
        <w:t>разноуровневого</w:t>
      </w:r>
      <w:proofErr w:type="spellEnd"/>
      <w:r>
        <w:rPr>
          <w:color w:val="000000"/>
          <w:spacing w:val="-3"/>
          <w:sz w:val="26"/>
          <w:szCs w:val="28"/>
        </w:rPr>
        <w:t xml:space="preserve"> развития и состояния здоровья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rPr>
          <w:color w:val="000000"/>
          <w:sz w:val="26"/>
          <w:szCs w:val="28"/>
        </w:rPr>
      </w:pPr>
      <w:r>
        <w:rPr>
          <w:color w:val="000000"/>
          <w:spacing w:val="-4"/>
          <w:sz w:val="26"/>
          <w:szCs w:val="28"/>
        </w:rPr>
        <w:t xml:space="preserve">принцип результативности и гарантированности - реализация прав детей на получение </w:t>
      </w:r>
      <w:r>
        <w:rPr>
          <w:color w:val="000000"/>
          <w:spacing w:val="-3"/>
          <w:sz w:val="26"/>
          <w:szCs w:val="28"/>
        </w:rPr>
        <w:t xml:space="preserve">необходимой помощи и  поддержки, гарантия   положительных результатов  </w:t>
      </w:r>
      <w:r>
        <w:rPr>
          <w:color w:val="000000"/>
          <w:spacing w:val="-4"/>
          <w:sz w:val="26"/>
          <w:szCs w:val="28"/>
        </w:rPr>
        <w:t>независимо от   возраста и уровня   физического развития.</w:t>
      </w: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Основные направления  физкультурно-оздоровительной работы</w:t>
      </w: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ind w:left="142" w:hanging="142"/>
        <w:contextualSpacing/>
        <w:rPr>
          <w:b/>
          <w:color w:val="000000"/>
          <w:spacing w:val="-4"/>
          <w:sz w:val="26"/>
          <w:szCs w:val="28"/>
        </w:rPr>
      </w:pPr>
      <w:r>
        <w:rPr>
          <w:b/>
          <w:color w:val="000000"/>
          <w:spacing w:val="-4"/>
          <w:sz w:val="26"/>
          <w:szCs w:val="28"/>
        </w:rPr>
        <w:t>1. Создание условий</w:t>
      </w:r>
    </w:p>
    <w:p w:rsidR="00B95F04" w:rsidRDefault="00B95F04" w:rsidP="001D4EC1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z w:val="26"/>
          <w:szCs w:val="28"/>
        </w:rPr>
      </w:pPr>
      <w:r>
        <w:rPr>
          <w:sz w:val="26"/>
          <w:szCs w:val="28"/>
        </w:rPr>
        <w:t>организация здоровье сберегающей среды в ДОУ</w:t>
      </w:r>
    </w:p>
    <w:p w:rsidR="00B95F04" w:rsidRDefault="00B95F04" w:rsidP="001D4EC1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z w:val="26"/>
          <w:szCs w:val="28"/>
        </w:rPr>
      </w:pPr>
      <w:r>
        <w:rPr>
          <w:sz w:val="26"/>
          <w:szCs w:val="28"/>
        </w:rPr>
        <w:t>обеспечение   благоприятного  течения   адаптации</w:t>
      </w:r>
    </w:p>
    <w:p w:rsidR="00B95F04" w:rsidRDefault="00B95F04" w:rsidP="001D4EC1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z w:val="26"/>
          <w:szCs w:val="28"/>
        </w:rPr>
      </w:pPr>
      <w:r>
        <w:rPr>
          <w:sz w:val="26"/>
          <w:szCs w:val="28"/>
        </w:rPr>
        <w:t>выполнение   санитарно-гигиенического  режима</w:t>
      </w:r>
    </w:p>
    <w:p w:rsidR="00B95F04" w:rsidRDefault="00B95F04" w:rsidP="00B95F04">
      <w:pPr>
        <w:pStyle w:val="msonormalbullet2gif"/>
        <w:widowControl w:val="0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b/>
          <w:color w:val="000000"/>
          <w:spacing w:val="-6"/>
          <w:sz w:val="26"/>
          <w:szCs w:val="28"/>
        </w:rPr>
        <w:t>2. Организационно-методическое и педагогическое направление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>пропаганда ЗОЖ и методов оздоровления в коллективе детей, родителей и педагогов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lastRenderedPageBreak/>
        <w:t>систематическое повышение квалификации педагогических и медицинских кадров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 xml:space="preserve"> составление планов оздоровления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142" w:hanging="142"/>
        <w:contextualSpacing/>
        <w:rPr>
          <w:b/>
          <w:color w:val="000000"/>
          <w:spacing w:val="-3"/>
          <w:sz w:val="26"/>
          <w:szCs w:val="28"/>
        </w:rPr>
      </w:pPr>
      <w:r>
        <w:rPr>
          <w:b/>
          <w:color w:val="000000"/>
          <w:spacing w:val="-3"/>
          <w:sz w:val="26"/>
          <w:szCs w:val="28"/>
        </w:rPr>
        <w:t>3. Физкультурно-оздоровительное направление</w:t>
      </w:r>
    </w:p>
    <w:p w:rsidR="00B95F04" w:rsidRDefault="00B95F04" w:rsidP="001D4EC1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sz w:val="26"/>
          <w:szCs w:val="28"/>
        </w:rPr>
      </w:pPr>
      <w:r>
        <w:rPr>
          <w:sz w:val="26"/>
          <w:szCs w:val="28"/>
        </w:rPr>
        <w:t>решение оздоровительных задач всеми средствами физической культуры</w:t>
      </w:r>
    </w:p>
    <w:p w:rsidR="00B95F04" w:rsidRDefault="00B95F04" w:rsidP="001D4EC1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sz w:val="26"/>
          <w:szCs w:val="28"/>
        </w:rPr>
      </w:pPr>
      <w:r>
        <w:rPr>
          <w:sz w:val="26"/>
          <w:szCs w:val="28"/>
        </w:rPr>
        <w:t>коррекция отдельных отклонений в физическом и психическом здоровье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sz w:val="26"/>
          <w:szCs w:val="28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План  профилактики и  оздоровления 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  <w:gridCol w:w="3748"/>
        <w:gridCol w:w="3046"/>
        <w:gridCol w:w="3464"/>
      </w:tblGrid>
      <w:tr w:rsidR="00B95F04" w:rsidTr="00B95F0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Ответственные</w:t>
            </w:r>
          </w:p>
        </w:tc>
      </w:tr>
      <w:tr w:rsidR="00B95F04" w:rsidTr="00B95F04">
        <w:trPr>
          <w:trHeight w:val="6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Организация жизни детей, создание комфортного режима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медсестра</w:t>
            </w:r>
          </w:p>
        </w:tc>
      </w:tr>
      <w:tr w:rsidR="00B95F04" w:rsidTr="00B95F04">
        <w:trPr>
          <w:trHeight w:val="70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образовательная деятельность </w:t>
            </w:r>
            <w:proofErr w:type="gramStart"/>
            <w:r>
              <w:t>–ф</w:t>
            </w:r>
            <w:proofErr w:type="gramEnd"/>
            <w:r>
              <w:t>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Ранний возраст 2 раза в неделю, дошкольный возраст - 3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Воспитатели, музыкальный руководитель</w:t>
            </w:r>
          </w:p>
        </w:tc>
      </w:tr>
      <w:tr w:rsidR="00B95F04" w:rsidTr="00B95F04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Физкультминутки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Гимнастика после сна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контроль медсестры</w:t>
            </w:r>
          </w:p>
        </w:tc>
      </w:tr>
      <w:tr w:rsidR="00B95F04" w:rsidTr="00B95F04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Спортивные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Старшие дошкольные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Физкультурные упражнения на прогулке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Физкультурные досуги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Группы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музыкальный руководитель</w:t>
            </w:r>
          </w:p>
        </w:tc>
      </w:tr>
      <w:tr w:rsidR="00B95F04" w:rsidTr="00B95F04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Спортивные праздники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Средняя, старшая, подготовительная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музыкальный руководитель</w:t>
            </w:r>
          </w:p>
        </w:tc>
      </w:tr>
      <w:tr w:rsidR="00B95F04" w:rsidTr="00B95F04">
        <w:trPr>
          <w:trHeight w:val="36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День здоровья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Дошкольные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контроль медсестры</w:t>
            </w:r>
          </w:p>
        </w:tc>
      </w:tr>
      <w:tr w:rsidR="00B95F04" w:rsidTr="00B95F04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Самостоятельная двигательная активность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Индивидуальная работа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4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Дыхательная гимнастика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Ежедневно,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9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Воздушные ванны (облегченная одежда, одежда соответствует сезону)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1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Прогулки на воздухе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Хождение по траве босиком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 (июнь, июль, 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Обширное умывание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Старшая, подготовительная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Ежедневно, после 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6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Игры  с водой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 время прогулки (июнь, июль, 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1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Упражнения по профилактике плоскостопия и нарушения осанки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Дошкольные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неделю во время утренней гимнастики, занятия физической культурой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Витаминизация третьего блюда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Медсестра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i/>
          <w:sz w:val="28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Развитие игровой деятельности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sz w:val="26"/>
          <w:szCs w:val="28"/>
        </w:rPr>
      </w:pPr>
      <w:r>
        <w:rPr>
          <w:b/>
          <w:sz w:val="26"/>
          <w:szCs w:val="28"/>
        </w:rPr>
        <w:t>Основные цели и задачи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Cs/>
          <w:sz w:val="26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Cs/>
          <w:sz w:val="26"/>
        </w:rPr>
        <w:t xml:space="preserve">Развитие самостоятельности, инициативы, творчества, навыков </w:t>
      </w:r>
      <w:proofErr w:type="spellStart"/>
      <w:r>
        <w:rPr>
          <w:rFonts w:ascii="Times New Roman" w:eastAsia="Times New Roman" w:hAnsi="Times New Roman" w:cs="Times New Roman"/>
          <w:bCs/>
          <w:sz w:val="26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6"/>
        </w:rPr>
        <w:t>; формирование доброжелательного отношения к сверстникам, умения взаимодействовать, договариваться, самостоятельно разрешать  конфликтные ситуации.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2"/>
        <w:gridCol w:w="3016"/>
        <w:gridCol w:w="2860"/>
        <w:gridCol w:w="2864"/>
        <w:gridCol w:w="2872"/>
      </w:tblGrid>
      <w:tr w:rsidR="00B95F04" w:rsidTr="00B95F04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Виды игр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Сюжетно-ролевые игры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Театрализованные игры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Дидактические</w:t>
            </w:r>
          </w:p>
        </w:tc>
      </w:tr>
      <w:tr w:rsidR="00B95F04" w:rsidTr="00B95F04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Совершенствовать и расширять игровые  замыслы и умения детей. Формировать желание организовывать сюжетно-ролевые игры.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Поощрять выбор темы для игры; учить развивать сюжет на основе знаний, полученных при восприятии окружающего, из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литературных произведений 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телевизионных передач, экскурсий, выставок, путешествий, походов.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детей согласовывать тему игры; распределять роли, подготавливать необходимые условия, договариваться о последовательности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совместных действий, налаживать и регулировать контакты в совместной 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формировать умение согласовывать свои действия с действиями партнеров, соблюдать в игре ролевые взаимодействия и взаимоотношения.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Продолжать приучать детей самостоятельно организовывать знакомые подвижные игры; участвовать в играх с элементами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соревнования. Знакомить с народными играми.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Воспитывать честность, справедливость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самостоятельных играх со  сверстниками.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Продолжать развивать интерес к театрализованной игре путем активного вовлечения детей в игровые действия.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Вызывать желание попробовать себя в разных ролях.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Усложнять игровой материал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Создавать атмосферу творчества и доверия, предоставляя каждому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ребенку возможность высказаться по поводу подготовки к выступлению,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процесса игры.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детей создавать творческие группы для подготовки и проведения спектаклей, концертов, используя все имеющиеся возможности.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Развивать память, внимание, воображение, мышление, речь, сенсорные способности детей. Учить сравнивать предметы,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подмечать незначительные различия в их признаках (цвет, форма, величина, материал),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объединять предметы по общим признакам, составлять из части целое (складные кубики, мозаика,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), определять изменения в расположении предметов (впереди, сзади, направо, налево, под, над, посередине,</w:t>
            </w:r>
            <w:proofErr w:type="gramEnd"/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сбоку).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желание действовать с разнообразными дидактическими играми и игрушками (народными, электронными, компьютерными</w:t>
            </w:r>
            <w:proofErr w:type="gramEnd"/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играми и др.).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Учить подчиняться правилам в групповых играх.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 организации сюжетной игры      используются  подходы (Н.А. Короткова, Н.Я. </w:t>
      </w:r>
      <w:proofErr w:type="spellStart"/>
      <w:r>
        <w:rPr>
          <w:sz w:val="26"/>
          <w:szCs w:val="28"/>
        </w:rPr>
        <w:t>Михайленко</w:t>
      </w:r>
      <w:proofErr w:type="spellEnd"/>
      <w:r>
        <w:rPr>
          <w:sz w:val="26"/>
          <w:szCs w:val="28"/>
        </w:rPr>
        <w:t>), направленные на активизацию    свободной самостоятельной игры детей  через передачу им постепенно усложняющихся игровых умений.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Принципы  организации сюжетной игры ((Н.А. Короткова, Н.Я. </w:t>
      </w:r>
      <w:proofErr w:type="spellStart"/>
      <w:r>
        <w:rPr>
          <w:sz w:val="26"/>
          <w:szCs w:val="28"/>
        </w:rPr>
        <w:t>Михайленко</w:t>
      </w:r>
      <w:proofErr w:type="spellEnd"/>
      <w:r>
        <w:rPr>
          <w:sz w:val="26"/>
          <w:szCs w:val="28"/>
        </w:rPr>
        <w:t>):</w:t>
      </w:r>
      <w:proofErr w:type="gramEnd"/>
    </w:p>
    <w:p w:rsidR="00B95F04" w:rsidRDefault="00B95F04" w:rsidP="001D4EC1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воспитатель должен играть вместе с детьми.</w:t>
      </w:r>
    </w:p>
    <w:p w:rsidR="00B95F04" w:rsidRDefault="00B95F04" w:rsidP="001D4EC1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воспитатель должен играть вместе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:rsidR="00B95F04" w:rsidRDefault="00B95F04" w:rsidP="001D4EC1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>
        <w:rPr>
          <w:sz w:val="26"/>
          <w:szCs w:val="28"/>
        </w:rPr>
        <w:t>ребенка</w:t>
      </w:r>
      <w:proofErr w:type="gramEnd"/>
      <w:r>
        <w:rPr>
          <w:sz w:val="26"/>
          <w:szCs w:val="28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Руководство сюжетно-ролевыми играми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696"/>
        <w:gridCol w:w="3697"/>
        <w:gridCol w:w="3697"/>
      </w:tblGrid>
      <w:tr w:rsidR="00B95F04" w:rsidTr="00B95F0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Обогащение жизненного опыта ребенка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Обогащение игрового опыта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Создание предметно-игровой среды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Активизирующее общение взрослого с детьми</w:t>
            </w:r>
          </w:p>
        </w:tc>
      </w:tr>
      <w:tr w:rsidR="00B95F04" w:rsidTr="00B95F0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Познавательно-речевые  НОД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 художественной литературы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Прослушивание аудиозаписей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Рассказ воспитателя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Экскурсии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Наблюдения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Беседы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Рассматривание иллюстраций, альбомов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Игры-инсценировки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Дидактические игры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Сюжетно-дидактические игры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Подвижные игры с сюжетным содержанием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Имитационные игры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Индивидуальная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Коллективная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Совместная игра воспитателя  с детьми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Обогащение среды для самостоятельной игровой деятельности детей (использование игрушек, предметов-заместителей, нарисованных панно-картин)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Игровые проблемные ситуации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Игровое общение воспитателя с детьми, побуждающее к решению игровых задач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r>
        <w:rPr>
          <w:b/>
          <w:sz w:val="26"/>
        </w:rPr>
        <w:t>2. Способы и направления поддержки детской инициативы и индивидуальности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</w:rPr>
      </w:pPr>
      <w:r>
        <w:rPr>
          <w:sz w:val="26"/>
        </w:rPr>
        <w:t xml:space="preserve">Поддержка индивидуальности и </w:t>
      </w:r>
      <w:proofErr w:type="gramStart"/>
      <w:r>
        <w:rPr>
          <w:sz w:val="26"/>
        </w:rPr>
        <w:t>инициативы</w:t>
      </w:r>
      <w:proofErr w:type="gramEnd"/>
      <w:r>
        <w:rPr>
          <w:sz w:val="26"/>
        </w:rPr>
        <w:t xml:space="preserve"> обучающихся МКДОУ осуществляется через: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</w:rPr>
      </w:pPr>
      <w:r>
        <w:rPr>
          <w:sz w:val="26"/>
        </w:rPr>
        <w:t>- создание условий для свободного выбора детьми деятельности, участников совместной деятельности;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</w:rPr>
      </w:pPr>
      <w:r>
        <w:rPr>
          <w:sz w:val="26"/>
        </w:rPr>
        <w:t>- создание условий для принятия детьми решений, выражения своих чувств и мыслей;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недирективную</w:t>
      </w:r>
      <w:proofErr w:type="spellEnd"/>
      <w:r>
        <w:rPr>
          <w:sz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5-6 лет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Приоритетные сферы инициативы – </w:t>
      </w:r>
      <w:proofErr w:type="spellStart"/>
      <w:r>
        <w:rPr>
          <w:b/>
          <w:i/>
          <w:sz w:val="26"/>
        </w:rPr>
        <w:t>внеситуативно-личностное</w:t>
      </w:r>
      <w:proofErr w:type="spellEnd"/>
      <w:r>
        <w:rPr>
          <w:b/>
          <w:i/>
          <w:sz w:val="26"/>
        </w:rPr>
        <w:t xml:space="preserve"> общение.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 воспитателя по поддержке детской инициативы: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Уважать индивидуальные вкусы и привычки детей;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условия для разнообразной самостоятельной творческой деятельности детей;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При необходимости помогать детям в решении проблем организации игры;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lastRenderedPageBreak/>
        <w:t>Привлекать детей к планированию жизни группы на день и на более отдаленную перспективу;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  <w:szCs w:val="22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6-7 лет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Приоритетная сфера инициативы – </w:t>
      </w:r>
      <w:proofErr w:type="spellStart"/>
      <w:r>
        <w:rPr>
          <w:b/>
          <w:i/>
          <w:sz w:val="26"/>
        </w:rPr>
        <w:t>научение</w:t>
      </w:r>
      <w:proofErr w:type="spellEnd"/>
      <w:r>
        <w:rPr>
          <w:b/>
          <w:i/>
          <w:sz w:val="26"/>
        </w:rPr>
        <w:t>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 воспитателя по поддержке детской инициативы: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  <w:szCs w:val="22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Спокойно реагировать на неуспех ребенка и предлагать несколько вариантов исправления работы. Рассказывать детям о трудностях, которые вы сами испытывали при обучении новым видам деятельности;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Поддерживать чувство гордости за свой труд и удовлетворения его результатами;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условия для разнообразной самостоятельной творческой деятельности детей;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При необходимости помогать детям в решении проблем при организации игры;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Привлекать детей к планированию жизни группы на день, неделю, месяц. Учитывать и реализовывать их пожелания и предложения;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proofErr w:type="spellStart"/>
      <w:r>
        <w:rPr>
          <w:b/>
          <w:sz w:val="26"/>
        </w:rPr>
        <w:t>Психолог</w:t>
      </w:r>
      <w:proofErr w:type="gramStart"/>
      <w:r>
        <w:rPr>
          <w:b/>
          <w:sz w:val="26"/>
        </w:rPr>
        <w:t>о</w:t>
      </w:r>
      <w:proofErr w:type="spellEnd"/>
      <w:r>
        <w:rPr>
          <w:b/>
          <w:sz w:val="26"/>
        </w:rPr>
        <w:t>-</w:t>
      </w:r>
      <w:proofErr w:type="gramEnd"/>
      <w:r>
        <w:rPr>
          <w:b/>
          <w:sz w:val="26"/>
        </w:rPr>
        <w:t xml:space="preserve"> медико-педагогическое сопровождение детей   с задержкой психического развития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Психолого-медико-педагогическое</w:t>
      </w:r>
      <w:proofErr w:type="spellEnd"/>
      <w:r>
        <w:rPr>
          <w:sz w:val="26"/>
          <w:szCs w:val="22"/>
        </w:rPr>
        <w:t xml:space="preserve"> сопровождение детей с задержкой психического развития рассматривается как крайне необходимый и обоснованный вид помощи ребенку, обеспечивающий его оптимальное развитие, раскрытие его личностного потенциала, профилактику </w:t>
      </w:r>
      <w:proofErr w:type="spellStart"/>
      <w:r>
        <w:rPr>
          <w:sz w:val="26"/>
          <w:szCs w:val="22"/>
        </w:rPr>
        <w:t>дезадаптации</w:t>
      </w:r>
      <w:proofErr w:type="spellEnd"/>
      <w:r>
        <w:rPr>
          <w:sz w:val="26"/>
          <w:szCs w:val="22"/>
        </w:rPr>
        <w:t xml:space="preserve">. Сопровождение решает задачи охраны физического здоровья детей (медицинский аспект), его психического и психологического здоровья (психологический аспект), а также задачи оптимальной адаптации к педагогической среде ДОУ (педагогический аспект). Сопровождение детей с задержкой психического развития ведется </w:t>
      </w:r>
      <w:proofErr w:type="spellStart"/>
      <w:r>
        <w:rPr>
          <w:sz w:val="26"/>
          <w:szCs w:val="22"/>
        </w:rPr>
        <w:t>Территориаланым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псхолого-медико-педагогическим</w:t>
      </w:r>
      <w:proofErr w:type="spellEnd"/>
      <w:r>
        <w:rPr>
          <w:sz w:val="26"/>
          <w:szCs w:val="22"/>
        </w:rPr>
        <w:t xml:space="preserve"> консилиумом (</w:t>
      </w:r>
      <w:proofErr w:type="spellStart"/>
      <w:r>
        <w:rPr>
          <w:sz w:val="26"/>
          <w:szCs w:val="22"/>
        </w:rPr>
        <w:t>ТПМПк</w:t>
      </w:r>
      <w:proofErr w:type="spellEnd"/>
      <w:r>
        <w:rPr>
          <w:sz w:val="26"/>
          <w:szCs w:val="22"/>
        </w:rPr>
        <w:t xml:space="preserve">) – в связи с отсутствие в учреждении функциональной единицы </w:t>
      </w:r>
      <w:proofErr w:type="spellStart"/>
      <w:r>
        <w:rPr>
          <w:sz w:val="26"/>
          <w:szCs w:val="22"/>
        </w:rPr>
        <w:t>психолого-медико-педагогической</w:t>
      </w:r>
      <w:proofErr w:type="spellEnd"/>
      <w:r>
        <w:rPr>
          <w:sz w:val="26"/>
          <w:szCs w:val="22"/>
        </w:rPr>
        <w:t xml:space="preserve"> службы учреждения. Целью </w:t>
      </w:r>
      <w:proofErr w:type="spellStart"/>
      <w:r>
        <w:rPr>
          <w:sz w:val="26"/>
          <w:szCs w:val="22"/>
        </w:rPr>
        <w:t>ПМПк</w:t>
      </w:r>
      <w:proofErr w:type="spellEnd"/>
      <w:r>
        <w:rPr>
          <w:sz w:val="26"/>
          <w:szCs w:val="22"/>
        </w:rPr>
        <w:t xml:space="preserve"> является обеспечение </w:t>
      </w:r>
      <w:proofErr w:type="spellStart"/>
      <w:r>
        <w:rPr>
          <w:sz w:val="26"/>
          <w:szCs w:val="22"/>
        </w:rPr>
        <w:t>диагностико-коррекционного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психолог</w:t>
      </w:r>
      <w:proofErr w:type="gramStart"/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>-</w:t>
      </w:r>
      <w:proofErr w:type="gramEnd"/>
      <w:r>
        <w:rPr>
          <w:sz w:val="26"/>
          <w:szCs w:val="22"/>
        </w:rPr>
        <w:t xml:space="preserve"> медико-педагогического сопровождения ребенка с задержкой психического развития, исходя из реальных возможностей образовательного учреждения и в соответствии со </w:t>
      </w:r>
      <w:r>
        <w:rPr>
          <w:sz w:val="26"/>
          <w:szCs w:val="22"/>
        </w:rPr>
        <w:lastRenderedPageBreak/>
        <w:t xml:space="preserve">специальными потребностями возрастными и индивидуальными особенностями, состоянием соматического и нервно-психологического здоровья воспитанников. Основные задачи сопровождения: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Приспособление образовательной среды ДОУ к индивидуальным возможностям ребенка.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>- Создание специальных психолого-педагогических условий для коррекции ЗПР.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- Разработка </w:t>
      </w:r>
      <w:proofErr w:type="gramStart"/>
      <w:r>
        <w:rPr>
          <w:sz w:val="26"/>
          <w:szCs w:val="22"/>
        </w:rPr>
        <w:t>карты индивидуального маршрута развития воспитанника группы компенсирующей</w:t>
      </w:r>
      <w:proofErr w:type="gramEnd"/>
      <w:r>
        <w:rPr>
          <w:sz w:val="26"/>
          <w:szCs w:val="22"/>
        </w:rPr>
        <w:t xml:space="preserve"> направленности (Приложение №2).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Совершенствование функций формирующегося организма ребёнка, тонкой ручной моторики, развитие зрительно-двигательной координации, формирование навыков здорового образа жизни.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Организация совместной координированной работы специалистов с учетом специфики профессиональной деятельности обеспечивает комплексный подход к преодолению нарушений у детей. Содержание сопровождения реализуется через основные направления, включающую комплексную диагностику, развивающую и коррекционную работу, консультирование и просвещение родителей.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Целью данной диагностики является: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-выявление особенностей психического развития и соответствие их возрастной норме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-своевременное определение проблемы психического развития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-определение влияния воспитательно-образовательного процесса в ДОУ на сохранение здоровья детей.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Ежегодно 2 раза дети с задержкой психического развития направляются на заседания ТПМПК, с целью определения дальнейшего образовательного маршрута детей с ограниченными возможностями здоровья. В каждой группе образовательную деятельность осуществляют два воспитателя и педагог-психолог.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Направления работы </w:t>
      </w:r>
      <w:proofErr w:type="spellStart"/>
      <w:r>
        <w:rPr>
          <w:b/>
          <w:sz w:val="26"/>
          <w:szCs w:val="22"/>
        </w:rPr>
        <w:t>педагога-психололога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1"/>
        <w:gridCol w:w="3827"/>
        <w:gridCol w:w="9008"/>
      </w:tblGrid>
      <w:tr w:rsidR="00B95F04" w:rsidTr="00B95F04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Направление работы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Содержание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both"/>
            </w:pPr>
            <w:r>
              <w:lastRenderedPageBreak/>
              <w:t>Диагностическая работа 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Обеспечение своевременного выявления детей с ЗПР, проведение их комплексного обследования и подготовку рекомендаций по оказанию им </w:t>
            </w:r>
            <w:proofErr w:type="spellStart"/>
            <w:r>
              <w:t>психолого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медико</w:t>
            </w:r>
            <w:proofErr w:type="spellEnd"/>
            <w:r>
              <w:t xml:space="preserve"> - педагогической</w:t>
            </w:r>
            <w:proofErr w:type="gramEnd"/>
            <w:r>
              <w:t xml:space="preserve"> помощи в условиях образовательного учреждения -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-Своевременное выявление детей, нуждающихся в специализированной помощи;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-Раннюю (с первых дней пребывания ребёнка в образовательном учреждении) диагностику отклонений в развитии и анализ причин трудностей адаптации;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-Комплексный сбор сведений о ребёнке на основании диагностической информации от специалистов разного профиля;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 -Изучение развития эмоционально-волевой сферы и личностных особенностей обучающихся;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 Изучение социальной ситуации развития и условий семейного воспитания ребёнка;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 системный контроль специалистов за уровнем и динамикой развития ребёнка;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 анализ успешности индивидуально ориентированной </w:t>
            </w:r>
            <w:proofErr w:type="spellStart"/>
            <w:r>
              <w:t>психолого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медико</w:t>
            </w:r>
            <w:proofErr w:type="spellEnd"/>
            <w:r>
              <w:t xml:space="preserve"> – педагогической</w:t>
            </w:r>
            <w:proofErr w:type="gramEnd"/>
            <w:r>
              <w:t xml:space="preserve"> работы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both"/>
            </w:pPr>
            <w:proofErr w:type="spellStart"/>
            <w:r>
              <w:t>Коррекционно</w:t>
            </w:r>
            <w:proofErr w:type="spellEnd"/>
            <w:r>
              <w:t xml:space="preserve"> - развивающая работа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Обеспечение своевременной специализированной помощи в освоении содержания образования и коррекцию недостатков в  развитии детей в условиях общеобразовательного учреждения; формирование универсальных учебных действий детей (личностных, регулятивных, познавательных, коммуникативных);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Определение оптимального педагогического маршрута.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-Выбор оптимальных для развития детей коррекционных программ/методик, методов и приёмов обучения детей с задержкой психического развития, в соответствии с его особыми образовательными потребностями; 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-Организация и проведение специалистами индивидуальных и групповых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развивающих занятий, необходимых для преодоления ЗПР -Обеспечение индивидуального сопровождения детей с ЗПР в дошкольном учреждении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-Социальную защиту ребёнка в случаях неблагоприятных условий жизни при психотравмирующих обстоятельствах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720" w:right="113"/>
              <w:contextualSpacing/>
              <w:jc w:val="both"/>
            </w:pPr>
            <w:r>
              <w:lastRenderedPageBreak/>
              <w:t>Консультативная работа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Обеспечение непрерывности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специального сопровождения детей имеющих ЗПР и их семей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по вопросам реализации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дифференцированных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психолого-педагогических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условий обучения, воспитания,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коррекции, развития 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социализации детей, имеющих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ЗПР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</w:pP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 xml:space="preserve">Выработка совместных обоснованных рекомендаций по основным направлениям 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>работы с детьми, имеющих ЗПР, единых для всех  участников образовательного процесса;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 xml:space="preserve">- Консультирование специалистами педагогов по выбору индивидуально ориентированных 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>методов и приёмов работы с детьми, имеющих недостатки в речевом развитии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 xml:space="preserve">-Консультативная помощь семье в вопросах выбора приёмов коррекционного обучения 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>детей, имеющих ЗПР.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</w:pPr>
            <w:r>
              <w:t xml:space="preserve">Информационно просветительская работа.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Разъяснительная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обучающимися, их родителями (законными представителями), педагогическими работниками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Различные формы просветительской деятельности (лекции, беседы, информационные стенды, печатные материалы)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r>
        <w:rPr>
          <w:b/>
          <w:sz w:val="26"/>
        </w:rPr>
        <w:t>3. Особенности взаимодействия педагогического коллектива с семьями воспитанников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Семья – ближайшее и постоянное социальное окружение ребёнка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учителя-логопеда с родителями с целью повышения их психолого-педагогической культуры и улучшения результатов работы по развитию и коррекции речи детей. 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 Одним из важных условий реализации основной образовательной программы ДОУ является сотрудничество педагогов с семьей: дети, воспитатели и родители – главные участники образовательных отношений. В основу совместной деятельности семьи и дошкольного учреждения заложены следующие принципы: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6"/>
        </w:rPr>
        <w:lastRenderedPageBreak/>
        <w:sym w:font="Symbol" w:char="00B7"/>
      </w:r>
      <w:r>
        <w:rPr>
          <w:sz w:val="26"/>
          <w:szCs w:val="22"/>
        </w:rPr>
        <w:t xml:space="preserve"> единый подход к процессу воспитания ребёнка, создание единой развивающей среды, обеспечивающей одинаковые подходы к развитию ребенка в семье и детском саду;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открытость дошкольного учреждения для родителей, дифференцированный подход к каждой семье;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взаимное доверие во взаимоотношениях педагогов и родителей, уважение и доброжелательность друг к другу;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равно ответственность родителей и педагогов.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b/>
          <w:i/>
          <w:sz w:val="26"/>
        </w:rPr>
        <w:t>Цель взаимодействия коллектива ДОУ с семьями воспитанников:</w:t>
      </w:r>
      <w:r>
        <w:rPr>
          <w:sz w:val="26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i/>
          <w:sz w:val="26"/>
        </w:rPr>
      </w:pPr>
      <w:r>
        <w:rPr>
          <w:b/>
          <w:i/>
          <w:sz w:val="26"/>
        </w:rPr>
        <w:t>Задачи, решаемые в процессе организации взаимодействия педагогического коллектива ДОУ с семьями воспитанников: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приобщение родителей к участию в жизни детского сада;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 возрождение традиций семейного воспитания;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изучение и обобщение лучшего опыта семейного воспитания;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повышение педагогической культуры родителей.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i/>
          <w:sz w:val="26"/>
        </w:rPr>
      </w:pPr>
      <w:r>
        <w:rPr>
          <w:b/>
          <w:i/>
          <w:sz w:val="26"/>
        </w:rPr>
        <w:t>Основные принципы работы ДОУ с семьями воспитанников: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открытость детского сада для семьи;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сотрудничество педагогов и родителей в воспитании детей;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создание единой развивающей среды, обеспечивающей одинаковые подходы к развитию ребенка в семье и детском саду.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Модель  взаимодействия с семьями воспитанников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559"/>
      </w:tblGrid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Направления  взаимодействия с семьёй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Формы  работы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Информационно-аналитическое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Анкетирование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Опрос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 xml:space="preserve">Обратная связь на сайте МБДОУ </w:t>
            </w:r>
            <w:r>
              <w:rPr>
                <w:i/>
              </w:rPr>
              <w:t>(идеи и предложения, обращения с вопросами к специалистам и администрации детского сада),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jc w:val="center"/>
            </w:pPr>
            <w:r>
              <w:t>Наглядно-информационные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proofErr w:type="gramStart"/>
            <w:r>
              <w:t xml:space="preserve">Информационные стенды </w:t>
            </w:r>
            <w:r>
              <w:rPr>
                <w:i/>
              </w:rPr>
              <w:t>(наиболее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</w:t>
            </w:r>
            <w:proofErr w:type="gramEnd"/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Информация на сайте МБДОУ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Компьютерные презентации для родителей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Познавательные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 xml:space="preserve">Родительские собрания </w:t>
            </w:r>
            <w:r>
              <w:rPr>
                <w:i/>
              </w:rPr>
              <w:t>(беседы, круглые столы, видеозаписи деятельности детей, фрагменты занятий, конкурсных выступлений.)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lastRenderedPageBreak/>
              <w:t>Устные журналы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 xml:space="preserve">Акции 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Практическая деятельность с детьми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Выставки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Конкурс семейного исполнительского творчества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Досуговые</w:t>
            </w:r>
            <w:proofErr w:type="spellEnd"/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Праздники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Совместные развлечения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Успех коррекционно-развивающего обучения во многом определяется тем, насколько чётко организована преемственность работы учителя-дефектолога и родителей. Они должны стать сотрудниками, коллегами, помощниками друг другу, решающими общие задачи. </w:t>
      </w:r>
      <w:r>
        <w:rPr>
          <w:sz w:val="26"/>
          <w:szCs w:val="22"/>
          <w:u w:val="single"/>
        </w:rPr>
        <w:t>Задачи работы учителя-дефектолога и воспитателей по взаимодействию с родителями</w:t>
      </w:r>
      <w:r>
        <w:rPr>
          <w:sz w:val="26"/>
          <w:szCs w:val="22"/>
        </w:rPr>
        <w:t xml:space="preserve">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Установить партнерские отношения с семьей каждого воспитанника;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Объединить усилия для развития и воспитания детей;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Создать атмосферу взаимопонимания, общности интересов, эмоциональной </w:t>
      </w:r>
      <w:proofErr w:type="spellStart"/>
      <w:r>
        <w:rPr>
          <w:sz w:val="26"/>
          <w:szCs w:val="22"/>
        </w:rPr>
        <w:t>взаимоподдержки</w:t>
      </w:r>
      <w:proofErr w:type="spellEnd"/>
      <w:r>
        <w:rPr>
          <w:sz w:val="26"/>
          <w:szCs w:val="22"/>
        </w:rPr>
        <w:t xml:space="preserve">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  <w:u w:val="single"/>
        </w:rPr>
      </w:pPr>
      <w:r>
        <w:rPr>
          <w:sz w:val="26"/>
          <w:szCs w:val="22"/>
          <w:u w:val="single"/>
        </w:rPr>
        <w:t xml:space="preserve">Задачи родителей в коррекционной работе со своими детьми: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Создание в семье условий, благоприятных для общего и речевого развития детей;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  <w:r>
        <w:rPr>
          <w:sz w:val="26"/>
          <w:szCs w:val="22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 Родители предъявляют разные требования к ребёнку, у некоторых детей ощущается дефицит общения с родителями, потому что большую часть времени дети находятся на попечении бабушек или старших братьев и сестёр.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r>
        <w:rPr>
          <w:b/>
          <w:sz w:val="26"/>
          <w:szCs w:val="22"/>
        </w:rPr>
        <w:t>4.</w:t>
      </w:r>
      <w:r>
        <w:rPr>
          <w:b/>
          <w:sz w:val="26"/>
        </w:rPr>
        <w:t>Психологическое сопровождение освоения детьми адаптированной образовательной программы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Основная задача коррекционно-педагогической работы — создание ус</w:t>
      </w:r>
      <w:r>
        <w:rPr>
          <w:color w:val="000000"/>
          <w:sz w:val="26"/>
          <w:szCs w:val="22"/>
        </w:rPr>
        <w:softHyphen/>
        <w:t xml:space="preserve">ловий для всестороннего развития ребенка с ЗПР в целях обогащения его социального опыта и гармоничного включения в коллектив сверстников.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b/>
          <w:bCs/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Работа по основным направлениям работы МБДОУ строится с учетом решения общих и коррекционных задач.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«Физическое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lastRenderedPageBreak/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В коррекционной работе наряду с </w:t>
      </w:r>
      <w:proofErr w:type="gramStart"/>
      <w:r>
        <w:rPr>
          <w:color w:val="000000"/>
          <w:sz w:val="26"/>
          <w:szCs w:val="22"/>
        </w:rPr>
        <w:t>образовательными</w:t>
      </w:r>
      <w:proofErr w:type="gramEnd"/>
      <w:r>
        <w:rPr>
          <w:color w:val="000000"/>
          <w:sz w:val="26"/>
          <w:szCs w:val="22"/>
        </w:rPr>
        <w:t xml:space="preserve"> и оздоровительными решаются специальные коррекционные задачи: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речь посредством движения;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в процессе двигательной деятельности различных ви</w:t>
      </w:r>
      <w:r>
        <w:rPr>
          <w:color w:val="000000"/>
          <w:sz w:val="26"/>
          <w:szCs w:val="22"/>
        </w:rPr>
        <w:softHyphen/>
        <w:t>дов познавательной деятельности;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учить ребенка управлять своей эмоциональной сферой, 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морально-волевые качества личности, формирующихся в процессе специальных двигательных игр-занятий, игр, эстафет.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у ребенка осознанного отношения к своим силам в сравнении с силами здоровых сверстников;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способность к преодолению физических нагрузок, необхо</w:t>
      </w:r>
      <w:r>
        <w:rPr>
          <w:color w:val="000000"/>
          <w:sz w:val="26"/>
          <w:szCs w:val="22"/>
        </w:rPr>
        <w:softHyphen/>
        <w:t>димых для полноценного функционирования в обществе;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формировать адекватную потребность быть здоровым и вести здоровый образ жизни; стремление к повышению умственной </w:t>
      </w:r>
      <w:r>
        <w:rPr>
          <w:bCs/>
          <w:color w:val="000000"/>
          <w:sz w:val="26"/>
          <w:szCs w:val="22"/>
        </w:rPr>
        <w:t xml:space="preserve">и </w:t>
      </w:r>
      <w:r>
        <w:rPr>
          <w:color w:val="000000"/>
          <w:sz w:val="26"/>
          <w:szCs w:val="22"/>
        </w:rPr>
        <w:t>физической работоспособности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осознание необходимости личного вклада в жизнь общества;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желание улучшать свои личностные качества.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«Социально-коммуникативное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Цель: повышение уверенности ребенка в себе, укрепление его эмоционального состояния. </w:t>
      </w:r>
      <w:proofErr w:type="gramStart"/>
      <w:r>
        <w:rPr>
          <w:color w:val="000000"/>
          <w:sz w:val="26"/>
          <w:szCs w:val="22"/>
        </w:rPr>
        <w:t>Задача—формирование знаний, умений и навыков, связанных с жиз</w:t>
      </w:r>
      <w:r>
        <w:rPr>
          <w:color w:val="000000"/>
          <w:sz w:val="26"/>
          <w:szCs w:val="22"/>
        </w:rPr>
        <w:softHyphen/>
        <w:t>нью человека в обществе  на основе проигрывания моделей поведения в той или иной ситуации, фор</w:t>
      </w:r>
      <w:r>
        <w:rPr>
          <w:color w:val="000000"/>
          <w:sz w:val="26"/>
          <w:szCs w:val="22"/>
        </w:rPr>
        <w:softHyphen/>
        <w:t>мирующих активную жизненную позицию, ориентирующих детей на самостоятель</w:t>
      </w:r>
      <w:r>
        <w:rPr>
          <w:color w:val="000000"/>
          <w:sz w:val="26"/>
          <w:szCs w:val="22"/>
        </w:rPr>
        <w:softHyphen/>
        <w:t>ное принятие решений (формирование простейших алгоритмов поведения в наиболее типичных ситуациях</w:t>
      </w:r>
      <w:proofErr w:type="gramEnd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Задача — подготовка детей с ЗПР к самостоятельной жизнедеятельности, освоению первоначальных представлений социального характера и включения детей  в систему социальных отношений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b/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Работа осу</w:t>
      </w:r>
      <w:r>
        <w:rPr>
          <w:color w:val="000000"/>
          <w:sz w:val="26"/>
          <w:szCs w:val="22"/>
        </w:rPr>
        <w:softHyphen/>
        <w:t>ществляется в трех направлениях:</w:t>
      </w:r>
    </w:p>
    <w:p w:rsidR="00B95F04" w:rsidRDefault="00B95F04" w:rsidP="001D4EC1">
      <w:pPr>
        <w:pStyle w:val="msonormalbullet2gif"/>
        <w:numPr>
          <w:ilvl w:val="0"/>
          <w:numId w:val="20"/>
        </w:numPr>
        <w:tabs>
          <w:tab w:val="left" w:pos="499"/>
        </w:tabs>
        <w:suppressAutoHyphens/>
        <w:autoSpaceDE w:val="0"/>
        <w:spacing w:before="0" w:beforeAutospacing="0" w:after="0" w:afterAutospacing="0"/>
        <w:contextualSpacing/>
        <w:jc w:val="both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в повседневной жизни</w:t>
      </w:r>
      <w:r>
        <w:rPr>
          <w:color w:val="000000"/>
          <w:sz w:val="26"/>
          <w:szCs w:val="22"/>
        </w:rPr>
        <w:t xml:space="preserve"> путем привлечения внимания детей друг к дру</w:t>
      </w:r>
      <w:r>
        <w:rPr>
          <w:color w:val="000000"/>
          <w:sz w:val="26"/>
          <w:szCs w:val="22"/>
        </w:rPr>
        <w:softHyphen/>
        <w:t>гу, оказания взаимопомощи, участия в коллективных мероприятиях;</w:t>
      </w:r>
    </w:p>
    <w:p w:rsidR="00B95F04" w:rsidRDefault="00B95F04" w:rsidP="001D4EC1">
      <w:pPr>
        <w:pStyle w:val="msonormalbullet2gif"/>
        <w:numPr>
          <w:ilvl w:val="0"/>
          <w:numId w:val="20"/>
        </w:numPr>
        <w:tabs>
          <w:tab w:val="left" w:pos="499"/>
        </w:tabs>
        <w:suppressAutoHyphens/>
        <w:autoSpaceDE w:val="0"/>
        <w:spacing w:before="0" w:beforeAutospacing="0" w:after="0" w:afterAutospacing="0"/>
        <w:contextualSpacing/>
        <w:jc w:val="both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в процессе использования специальных игр и упражнений</w:t>
      </w:r>
      <w:r>
        <w:rPr>
          <w:color w:val="000000"/>
          <w:sz w:val="26"/>
          <w:szCs w:val="22"/>
        </w:rPr>
        <w:t>, направленных на разви</w:t>
      </w:r>
      <w:r>
        <w:rPr>
          <w:color w:val="000000"/>
          <w:sz w:val="26"/>
          <w:szCs w:val="22"/>
        </w:rPr>
        <w:softHyphen/>
        <w:t>тие представлений о себе, окружающих взрослых и сверстниках;</w:t>
      </w:r>
    </w:p>
    <w:p w:rsidR="00B95F04" w:rsidRDefault="00B95F04" w:rsidP="001D4EC1">
      <w:pPr>
        <w:pStyle w:val="msonormalbullet2gif"/>
        <w:numPr>
          <w:ilvl w:val="0"/>
          <w:numId w:val="20"/>
        </w:numPr>
        <w:tabs>
          <w:tab w:val="left" w:pos="499"/>
        </w:tabs>
        <w:suppressAutoHyphens/>
        <w:autoSpaceDE w:val="0"/>
        <w:spacing w:before="0" w:beforeAutospacing="0" w:after="0" w:afterAutospacing="0"/>
        <w:contextualSpacing/>
        <w:jc w:val="both"/>
        <w:rPr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lastRenderedPageBreak/>
        <w:t>в процессе обучения</w:t>
      </w:r>
      <w:r>
        <w:rPr>
          <w:color w:val="000000"/>
          <w:sz w:val="26"/>
          <w:szCs w:val="22"/>
        </w:rPr>
        <w:t xml:space="preserve"> сюжетно-ролевым и театрализованным играм, играм-драматизациям, в которых воссоздаются социальные отноше</w:t>
      </w:r>
      <w:r>
        <w:rPr>
          <w:color w:val="000000"/>
          <w:sz w:val="26"/>
          <w:szCs w:val="22"/>
        </w:rPr>
        <w:softHyphen/>
        <w:t>ния между участниками, позволяющие осознанно приобщаться к эле</w:t>
      </w:r>
      <w:r>
        <w:rPr>
          <w:color w:val="000000"/>
          <w:sz w:val="26"/>
          <w:szCs w:val="22"/>
        </w:rPr>
        <w:softHyphen/>
        <w:t xml:space="preserve">ментарным общепринятым нормам и правилам взаимоотношений;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В результате у ребенка формируются психические новообразования: способность к социальным формам подражания, идентификации, сравнению, предпоч</w:t>
      </w:r>
      <w:r>
        <w:rPr>
          <w:color w:val="000000"/>
          <w:sz w:val="26"/>
          <w:szCs w:val="22"/>
        </w:rPr>
        <w:softHyphen/>
        <w:t>тению. На основе взаимодействия со сверстниками развиваются и собст</w:t>
      </w:r>
      <w:r>
        <w:rPr>
          <w:color w:val="000000"/>
          <w:sz w:val="26"/>
          <w:szCs w:val="22"/>
        </w:rPr>
        <w:softHyphen/>
        <w:t>венные позиции, оценки, что дает возможность ребенку с ОВЗ занять опре</w:t>
      </w:r>
      <w:r>
        <w:rPr>
          <w:color w:val="000000"/>
          <w:sz w:val="26"/>
          <w:szCs w:val="22"/>
        </w:rPr>
        <w:softHyphen/>
        <w:t>деленное положение в коллективе здоровых сверстников.</w:t>
      </w:r>
    </w:p>
    <w:p w:rsidR="00B95F04" w:rsidRDefault="00B95F04" w:rsidP="00B95F04">
      <w:pPr>
        <w:pStyle w:val="msonormalbullet2gif"/>
        <w:tabs>
          <w:tab w:val="left" w:pos="7354"/>
        </w:tabs>
        <w:autoSpaceDE w:val="0"/>
        <w:spacing w:after="0" w:afterAutospacing="0"/>
        <w:ind w:firstLine="709"/>
        <w:contextualSpacing/>
        <w:jc w:val="both"/>
        <w:rPr>
          <w:b/>
          <w:bCs/>
          <w:color w:val="000000"/>
          <w:sz w:val="26"/>
          <w:szCs w:val="2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«Познавательное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Задачи: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все видов восприятия: зрительное, слуховое, так</w:t>
      </w:r>
      <w:r>
        <w:rPr>
          <w:color w:val="000000"/>
          <w:sz w:val="26"/>
          <w:szCs w:val="22"/>
        </w:rPr>
        <w:softHyphen/>
        <w:t xml:space="preserve">тильно-двигательное, обонятельное, вкусовое.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Формировать полноценное представление о внешних свойствах предметов, их форме, цвете, величине, запахе, вкусе, положении в пространстве и времени.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proofErr w:type="gramStart"/>
      <w:r>
        <w:rPr>
          <w:color w:val="000000"/>
          <w:sz w:val="26"/>
          <w:szCs w:val="22"/>
        </w:rPr>
        <w:t>Развивать мыслительные процессы: отождествление, сравнение, анализ, синтез, обобщение, классификация и абстрагирование.</w:t>
      </w:r>
      <w:proofErr w:type="gramEnd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Стимулировать развитие всех сторон речи (номи</w:t>
      </w:r>
      <w:r>
        <w:rPr>
          <w:color w:val="000000"/>
          <w:sz w:val="26"/>
          <w:szCs w:val="22"/>
        </w:rPr>
        <w:softHyphen/>
        <w:t>нативной функции, фразовой речи и др.), способствовать обогащению и рас</w:t>
      </w:r>
      <w:r>
        <w:rPr>
          <w:color w:val="000000"/>
          <w:sz w:val="26"/>
          <w:szCs w:val="22"/>
        </w:rPr>
        <w:softHyphen/>
        <w:t>ширению словаря.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Развитие любознательности, воображения; расширение запаса знаний и представлений об окружающем мире.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</w:t>
      </w:r>
      <w:r>
        <w:rPr>
          <w:bCs/>
          <w:color w:val="000000"/>
          <w:sz w:val="26"/>
          <w:szCs w:val="22"/>
        </w:rPr>
        <w:t xml:space="preserve">и </w:t>
      </w:r>
      <w:r>
        <w:rPr>
          <w:color w:val="000000"/>
          <w:sz w:val="26"/>
          <w:szCs w:val="22"/>
        </w:rPr>
        <w:t>пространстве.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При планировании работы с детьми с ЗПР, интеллектуальными нарушениями объем программного материала предоставляется с учетом реальных возможностей дошколь</w:t>
      </w:r>
      <w:r>
        <w:rPr>
          <w:color w:val="000000"/>
          <w:sz w:val="26"/>
          <w:szCs w:val="22"/>
        </w:rPr>
        <w:softHyphen/>
        <w:t xml:space="preserve">ников 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b/>
          <w:bCs/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При проектировании работы по формированию коммуникативных умений у детей с ОВЗ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</w:t>
      </w:r>
      <w:r>
        <w:rPr>
          <w:color w:val="000000"/>
          <w:sz w:val="26"/>
          <w:szCs w:val="22"/>
        </w:rPr>
        <w:softHyphen/>
        <w:t>ся особое содержание и формы работы по развитию коммуникативных на</w:t>
      </w:r>
      <w:r>
        <w:rPr>
          <w:color w:val="000000"/>
          <w:sz w:val="26"/>
          <w:szCs w:val="22"/>
        </w:rPr>
        <w:softHyphen/>
        <w:t>выков. Одним из важных факторов, влияющих на овладение речью, ее использование в процессе об</w:t>
      </w:r>
      <w:r>
        <w:rPr>
          <w:color w:val="000000"/>
          <w:sz w:val="26"/>
          <w:szCs w:val="22"/>
        </w:rPr>
        <w:softHyphen/>
        <w:t xml:space="preserve">щения, является организация </w:t>
      </w:r>
      <w:proofErr w:type="spellStart"/>
      <w:proofErr w:type="gramStart"/>
      <w:r>
        <w:rPr>
          <w:color w:val="000000"/>
          <w:sz w:val="26"/>
          <w:szCs w:val="22"/>
        </w:rPr>
        <w:t>слухо-речевой</w:t>
      </w:r>
      <w:proofErr w:type="spellEnd"/>
      <w:proofErr w:type="gramEnd"/>
      <w:r>
        <w:rPr>
          <w:color w:val="000000"/>
          <w:sz w:val="26"/>
          <w:szCs w:val="22"/>
        </w:rPr>
        <w:t xml:space="preserve">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«Художественно-эстетическое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sz w:val="26"/>
          <w:szCs w:val="22"/>
        </w:rPr>
      </w:pPr>
      <w:r>
        <w:rPr>
          <w:color w:val="000000"/>
          <w:sz w:val="26"/>
          <w:szCs w:val="22"/>
        </w:rPr>
        <w:t>Задача:  адаптировать тексты по лексическому и грамматическому строю с учетом уровня речевого развития (для детей с нарушениями речи, интеллектуальными нарушениями).</w:t>
      </w:r>
      <w:bookmarkStart w:id="1" w:name="__RefHeading___Toc345663168"/>
      <w:bookmarkEnd w:id="1"/>
      <w:r>
        <w:rPr>
          <w:sz w:val="26"/>
          <w:szCs w:val="22"/>
        </w:rPr>
        <w:br/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III </w:t>
      </w:r>
      <w:r>
        <w:rPr>
          <w:b/>
          <w:sz w:val="28"/>
          <w:szCs w:val="28"/>
        </w:rPr>
        <w:t>Организационный раздел</w:t>
      </w:r>
    </w:p>
    <w:p w:rsidR="00B95F04" w:rsidRDefault="00B95F04" w:rsidP="001D4EC1">
      <w:pPr>
        <w:pStyle w:val="msonormalbullet2gif"/>
        <w:numPr>
          <w:ilvl w:val="0"/>
          <w:numId w:val="2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  <w:sz w:val="26"/>
        </w:rPr>
      </w:pPr>
      <w:r>
        <w:rPr>
          <w:b/>
          <w:sz w:val="26"/>
        </w:rPr>
        <w:t>Материально-техническое обеспечение Программы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Требования к материально-техническим условиям реализации Программы включают: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1) требования, определяемые в соответствии с санитарно-эпидемиологическими правилами и нормативами;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2) требования, определяемые в соответствии с правилами пожарной безопасности;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3) требования к средствам обучения и воспитания в соответствии с возрастом и индивидуальными особенностями развития детей;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4) оснащенность помещений развивающей предметно-пространственной средой;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center"/>
        <w:rPr>
          <w:b/>
          <w:sz w:val="26"/>
        </w:rPr>
      </w:pPr>
      <w:r>
        <w:rPr>
          <w:b/>
          <w:sz w:val="26"/>
          <w:szCs w:val="22"/>
        </w:rPr>
        <w:t>Специализированные  помещения и  кабинеты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5342"/>
        <w:gridCol w:w="6804"/>
      </w:tblGrid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музыкально-ритмической деятельности: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досуги;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Развлечения;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Театральные представления;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Праздники и утренники.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Музыкальный центр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Телевизор 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Библиотека методической литературы, сборники нот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Пособия, игрушки, атрибуты и прочий материал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Разнообразные музыкальные инструменты для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Подборка аудио- и видеокассет с музыкальными произведениями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Различные виды театров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Ширма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Детские костюмы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 уголок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двигательной активности детей, воспитания физически развитого ребенка, приобщения к ЗОЖ-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досуги;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Утренние гимнастики;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Развлечения, праздники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Спортивное оборудование для развития основных видов движений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Оборудование для подвижных игр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Магнитофон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Телевизор 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Наглядно – иллюстративный материал</w:t>
            </w:r>
          </w:p>
        </w:tc>
      </w:tr>
      <w:tr w:rsidR="00B95F04" w:rsidTr="00B95F04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уголок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Индивидуальные занятия с детьми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Психолого-педагогическая диагностика;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Коррекционная работа с детьми;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lastRenderedPageBreak/>
              <w:t>Журнальный стол, стул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Стимулирующий материал для психолого-</w:t>
            </w:r>
            <w:r>
              <w:lastRenderedPageBreak/>
              <w:t>педагогического обследования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Игровой материал</w:t>
            </w:r>
          </w:p>
          <w:p w:rsidR="00B95F04" w:rsidRDefault="00B95F04" w:rsidP="001D4EC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B95F04" w:rsidTr="00B95F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сбора педагогической информации, повышения квалификации педагогов, анализа  и обобщения опыта методической работы, накопленного в МБДОУ.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-методическая литература;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педагогического опыта работы;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наглядный материал для занятий с воспитанниками;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выставки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имеются компьютерная, копировальная техника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Ачан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-Осмотр детей;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 медсестры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- Проведение профилактических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Оснащение процедурного кабинета: медицинское оборудование и медикаменты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Изолятор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Ростомер, весы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Индивидуальные карты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Медицинская литература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МБДОУ</w:t>
            </w:r>
          </w:p>
        </w:tc>
        <w:tc>
          <w:tcPr>
            <w:tcW w:w="1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оптимальные условия для организации двигательной деятельности воспитанников на участках и спортивной площадке.</w:t>
            </w:r>
          </w:p>
        </w:tc>
      </w:tr>
    </w:tbl>
    <w:p w:rsidR="00B95F04" w:rsidRDefault="00B95F04" w:rsidP="00B95F0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B95F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Особенности организации развивающей предметно-пространственной среды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</w:rPr>
      </w:pPr>
      <w:r>
        <w:rPr>
          <w:sz w:val="26"/>
          <w:szCs w:val="28"/>
        </w:rPr>
        <w:t>Основой реализации Образовательной программы является развивающая предметно-пространственная среда, необходимая для реализации индивидуального потенциала  ребёнка, развития  его  во всех специфических детских видах деятельности. Предметно-развивающая среда подбиралась с учетом возрастных, индивидуальных, психологических и физиологических особенностей. В МБДОУ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воспитанников. 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НОД.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sz w:val="26"/>
          <w:szCs w:val="28"/>
        </w:rPr>
      </w:pPr>
      <w:r>
        <w:rPr>
          <w:sz w:val="26"/>
          <w:szCs w:val="28"/>
        </w:rPr>
        <w:t xml:space="preserve">   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способствует развитию у детей зрительно-различительного восприятия размеров, форм, цвета, распознаванию звуков, математическому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развитию и развитию речи.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При создании предметной среды учитывалась </w:t>
      </w:r>
      <w:proofErr w:type="spellStart"/>
      <w:r>
        <w:rPr>
          <w:sz w:val="26"/>
          <w:szCs w:val="28"/>
        </w:rPr>
        <w:t>гендерная</w:t>
      </w:r>
      <w:proofErr w:type="spellEnd"/>
      <w:r>
        <w:rPr>
          <w:sz w:val="26"/>
          <w:szCs w:val="28"/>
        </w:rPr>
        <w:t xml:space="preserve"> специфика, среда  обеспечена  как общим, так и специфичным материалом для девочек и мальчиков.  Мебель в группах, игровое оборудование отвечает требованиям </w:t>
      </w:r>
      <w:proofErr w:type="spellStart"/>
      <w:r>
        <w:rPr>
          <w:sz w:val="26"/>
          <w:szCs w:val="28"/>
        </w:rPr>
        <w:t>СанПиН</w:t>
      </w:r>
      <w:proofErr w:type="spellEnd"/>
      <w:r>
        <w:rPr>
          <w:sz w:val="26"/>
          <w:szCs w:val="28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left="1008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0"/>
        <w:gridCol w:w="5821"/>
      </w:tblGrid>
      <w:tr w:rsidR="00B95F04" w:rsidTr="00B95F0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B95F04" w:rsidTr="00B95F04">
        <w:trPr>
          <w:trHeight w:val="12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Групповые комнаты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каждой группе созданы условия для развития личности ребёнка по основным направлениям):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Непосредственно образовательная        деятельность-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Самостоятельная творческая деятельность;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Детская мебель для практической деятельности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познавательного  развития: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Материалы по сенсорному развитию </w:t>
            </w:r>
            <w:proofErr w:type="gramStart"/>
            <w:r>
              <w:t xml:space="preserve">( </w:t>
            </w:r>
            <w:proofErr w:type="gramEnd"/>
            <w:r>
              <w:t xml:space="preserve">пирамидки, вкладыши, шнуровки застежки), Дидактические игры различных видов, 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настольно-печатные игры, лото, развивающие игры.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Уголок речевого развития: 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>Дидактические игры различных видов, наборы картинок, альбомы для рассматривания, детская художественная литература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художественно-эстетического развития: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 xml:space="preserve">Разнообразные изобразительные материалы, трафареты, дидактические игры, иллюстративный материал по видам искусства, народного творчества с включением элементов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терапии ( песочница). Различные виды театров, детские музыкальные инструменты, наглядно – иллюстративный материал по музыкальному развитию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физического развития и здоровья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 xml:space="preserve">Мячи, флажки, массажные дорожки, скакалки, </w:t>
            </w:r>
            <w:r>
              <w:lastRenderedPageBreak/>
              <w:t>атрибуты для подвижных игр.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социально-коммуникативного развития: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>Игровая мебель. Атрибуты для сюжетно-ролевых игр, конструкторы различных видов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природы: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360"/>
              <w:contextualSpacing/>
            </w:pPr>
            <w:r>
              <w:t>Цветы,  пособия для ухода за ними, календарь природы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психологической разгрузки: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>зона уединения, игр и пособия на эмоциональную разгрузку</w:t>
            </w:r>
          </w:p>
        </w:tc>
      </w:tr>
      <w:tr w:rsidR="00B95F04" w:rsidTr="00B95F04">
        <w:trPr>
          <w:trHeight w:val="8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Приемная комната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Информационно-просветительская работа с родителями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Информационный уголок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Выставки детского творчества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Наглядно-информационный материал для родителей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B95F04" w:rsidRDefault="00B95F04" w:rsidP="001D4EC1">
      <w:pPr>
        <w:pStyle w:val="msonormalbullet2gif"/>
        <w:numPr>
          <w:ilvl w:val="0"/>
          <w:numId w:val="2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жизнедеятельности в ДОУ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>Режим работы МБДОУ: пятидневная рабочая неделя.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Режим работы групп  компенсирующей направленности: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 - 10 часов (с 07.30 до 17.30 часов)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>Режим жизнедеятельности детей в ДОУ разработан на основе: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>Федеральных государственных образовательных стандартов дошкольного образования;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организаций (2.4.1.3049-13); примерной общеобразовательной программы дошкольного образования «От  рождения до школы» под ред. Н.Е. </w:t>
      </w:r>
      <w:proofErr w:type="spellStart"/>
      <w:r>
        <w:rPr>
          <w:sz w:val="26"/>
          <w:szCs w:val="28"/>
        </w:rPr>
        <w:t>Вераксы</w:t>
      </w:r>
      <w:proofErr w:type="spellEnd"/>
      <w:r>
        <w:rPr>
          <w:sz w:val="26"/>
          <w:szCs w:val="28"/>
        </w:rPr>
        <w:t>,</w:t>
      </w:r>
      <w:r>
        <w:rPr>
          <w:color w:val="000000"/>
          <w:sz w:val="26"/>
          <w:szCs w:val="28"/>
        </w:rPr>
        <w:t xml:space="preserve"> Т. С. Комаровой, М. А. Васильевой.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16" w:lineRule="auto"/>
        <w:ind w:right="-307"/>
        <w:jc w:val="both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6"/>
          <w:szCs w:val="20"/>
        </w:rPr>
        <w:t xml:space="preserve">Организация жизни и деятельности детей с задержкой психического развития  имеет свои особенности.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Утренний отрезок времени (с 7.30 до 9.00)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 В этот же период, когда детей еще мало, целесообразно проводить индивидуальные занятия с детьми по рекомендациям специалистов.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 9.00 начинаются занятия по учебному плану детского сада. Наиболее  эффективной формой организации детей с ЗПР на занятиях – является индивидуальная форма работы. Подгруппы формируются с учетом уровня психического развития 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запаса знаний и представлений. Педагог-психолог и воспитатель работают с детьми параллельно. После первого занятия и десятиминутного перерыва подгруппы меняются. Детей, слабо усваивающих программу, отличающихся особенностями поведения, т. е. «не вписывающихся» 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общегрупповые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занятия, можно временно не включать в подгруппы и на начальных этапах обучения работать с ними индивидуально.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Перед проведением НОД педагог-психолог проводит индивидуальные коррекционные занятия по индивидуальному плану (10-15 минут с каждым ребенком).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 оставшееся время до прогулки может быть заполнено организованной воспитателем игрой или предоставлено детям для занятий по интересам, именно </w:t>
      </w: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способность детей самостоятельно найти себе интересные и полезные занятия характеризует эффективность проведенной коррекционно-воспитательной  работы в группе.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Чтобы ребенок мог воспользоваться предоставленными ему играми и игрушками, он должен быть обучен играть с ними, уметь взаимодействовать с товарищами, руководствоваться правилами и подчиняться им.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Наблюдение за свободной деятельностью детей является важным показателем в оценке эффективности работы специалистов группы, особенно воспитателя.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На прогулке реализуют как оздоровительные задачи, так и специальные коррекционно-образовательные. Оздоровительные задачи решаются за счет специально подобранных упражнений и игр, а также правильно подобранной одежде. Коррекционно-образовательные – главным образом за счет целенаправленно организованного наблюдения за явлениями природы, животными и птицами, растениями.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После прогулки дети готовятся к обеду, обедают, а затем организуется дневной сон. Этот период времени используется для реализации задач социально-нравственного развития и выработки правильных социальных и гигиенических навыков, а также для обучения ребенка с отставанием в развитии действовать по заданному алгоритму. Сначала детей учат по инструкции воспитателя синхронно раздеваться, проговаривая последовательность действий, затем действовать самостоятельно, сохраняя алгоритм.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На этом этапе, когда действия детей еще не автоматизированы, можно применить зрительные опоры (условные картинки расположенные последовательно в ряд). Постепенно, когда последовательность действий детьми усвоена, опоры убираются и дети действуют самостоятельно.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Такая технология применяется для всех режимных моментов (умывание, сервировка стола, раздевание перед сном и т. д.). В обучении детей принимают участие все взрослые, работающие в группе (помощник воспитателя, учитель-дефектолог).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Это дает возможность взрослым работать с малой подгруппой (3 – 4 ребенка), что позволяет индивидуально подходить к каждому из них. Одновременно детей учат помогать друг другу, быть заботливым и терпеливым.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Дневной сон имеет большое значение для детей с ЗПР, так как позволяет им восстановить силы.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Подъем детей также имеет специфические особенности. Пробуждение детей проходит не одновременно и педагогам следует обеспечить плавный постепенный выход детей из сна.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6"/>
          <w:szCs w:val="20"/>
        </w:rPr>
        <w:t xml:space="preserve">После того как большинство детей проснулись - проводится «гимнастика пробуждения». Это специально сконструированный комплекс упражнений, позволяющий постепенно разогреть мышцы и поднять настроение.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Далее распорядок дня строится согласно режиму дня: игры, полдник, НОД (если оно предусмотрено расписанием НОД), вечерняя прогулка, игры.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Воспитатель проводит индивидуальные или мало подгрупповые занятия с детьми по заданию учителя-дефектолога.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Целью этих занятий является работа над развитием познавательной деятельности, речи, а также закрепление навыков и умений, связанных с усвоением учебной и коррекционной программы.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Чтобы обеспечить оптимальную эффективность  индивидуальной работы, воспитатель организует параллельную работу детей: для одних детей подбираются знакомые дидактические игры, другим детям – подбираются графические задания и упражнения, а один или малая подгруппа детей занимаются непосредственно с воспитателем.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Индивидуально воспитатель занимается 10 – 15 минут, затем дети меняются местами. Необходимым условием для самостоятельной деятельности детей является </w:t>
      </w: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>подбор игр, заданий и упражнений, которые уже знакомы детям  и хорошо освоены ими по способу действия и, которые носят закрепляющий характер.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95F04" w:rsidRDefault="00B95F04" w:rsidP="001D4EC1">
      <w:pPr>
        <w:numPr>
          <w:ilvl w:val="0"/>
          <w:numId w:val="2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Проектирование образовательного процесса </w:t>
      </w:r>
      <w:r>
        <w:rPr>
          <w:rFonts w:ascii="Times New Roman" w:eastAsia="Times New Roman" w:hAnsi="Times New Roman" w:cs="Times New Roman"/>
          <w:b/>
          <w:sz w:val="26"/>
        </w:rPr>
        <w:t xml:space="preserve">в соответствии с контингентом детей, 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-30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их индивидуальными и возрастными особенностями</w:t>
      </w:r>
    </w:p>
    <w:p w:rsidR="00B95F04" w:rsidRDefault="00B95F04" w:rsidP="001D4EC1">
      <w:pPr>
        <w:pStyle w:val="msonormalbullet2gif"/>
        <w:numPr>
          <w:ilvl w:val="0"/>
          <w:numId w:val="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  <w:szCs w:val="22"/>
        </w:rPr>
        <w:t xml:space="preserve">Построение воспитательно-образовательного процесса осуществляется согласно составленному режиму дня (холодный и теплый периоды) для каждой возрастной группы, расписанию НОД, учебному плану. Планирование включает в себя комплексно-тематическое планирование и планирование на каждый день.  Комплексно-тематический план выстроен в соответствии с темами, регламентированными основной образовательной программой МБДОУ № 35 с. Ачан делением на </w:t>
      </w:r>
      <w:proofErr w:type="spellStart"/>
      <w:r>
        <w:rPr>
          <w:sz w:val="26"/>
          <w:szCs w:val="22"/>
        </w:rPr>
        <w:t>подтемы</w:t>
      </w:r>
      <w:proofErr w:type="spellEnd"/>
      <w:r>
        <w:rPr>
          <w:sz w:val="26"/>
          <w:szCs w:val="22"/>
        </w:rPr>
        <w:t xml:space="preserve"> в соответствии с </w:t>
      </w:r>
      <w:r>
        <w:rPr>
          <w:sz w:val="26"/>
        </w:rPr>
        <w:t xml:space="preserve">Программой С.Г. Шевченко, Р.Д. Триггер, Г.М. Капустиной «Подготовка к школе детей с задержкой психического развития» </w:t>
      </w:r>
      <w:r>
        <w:rPr>
          <w:sz w:val="26"/>
          <w:szCs w:val="22"/>
        </w:rPr>
        <w:t>Образовательная деятельность осуществляется в разных формах организации детской деятельности: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совместная деятельность с детьми: образовательная деятельность, осуществляемая в процессе организации различных видов детской деятельности;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образовательная деятельность, осуществляемая в ходе режимных моментов;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самостоятельная деятельность детей;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взаимодействие с семьями воспитанников по реализации образовательной программы дошкольного образования. Построение образовательной деятельности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Образовательная деятельность планируется в соответствии с учебным планом, включающим НОД по всем направлениям развития с соблюдением требований </w:t>
      </w:r>
      <w:proofErr w:type="gramStart"/>
      <w:r>
        <w:rPr>
          <w:rFonts w:ascii="Times New Roman" w:eastAsia="Times New Roman" w:hAnsi="Times New Roman" w:cs="Times New Roman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максимальной учебной нагрузки для детей разного возраста. В старшей группе длительность НОД различна и составляет 20 и 25 минут. НОД по физическому развитию и музыкальному воспитанию, включающая в себя насыщенную двигательную активность, планируется продолжительностью строго 25 (30) минут.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организации образовательного процесса.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804"/>
      </w:tblGrid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Сроки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Содержание работы</w:t>
            </w:r>
          </w:p>
        </w:tc>
      </w:tr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1 – 15 сентября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Диагностика психического развития детей.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Изучение и заполнение документации</w:t>
            </w:r>
          </w:p>
        </w:tc>
      </w:tr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 15 сентября – 31 мая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Индивидуально-подгрупповые, фронтальные занятия с детьми. Мониторинговая диагностика психического развития детей</w:t>
            </w:r>
          </w:p>
        </w:tc>
      </w:tr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  15 – 31 мая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Итоговая (мониторинговая) диагностика детей. Заполнение документации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bCs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Формы организации коррекционно-развивающей  работы педагога- психолога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3260"/>
        <w:gridCol w:w="4253"/>
      </w:tblGrid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Старшая группа (5-6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Подготовительная</w:t>
            </w:r>
            <w:proofErr w:type="gramEnd"/>
            <w:r>
              <w:rPr>
                <w:b/>
                <w:bCs/>
              </w:rPr>
              <w:t xml:space="preserve"> (6-7 лет)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Фронтальная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20 – 25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    25-30 мин.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Подгрупповая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20 – 25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25 – 30 мин.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Индивидуальная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10 -15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15 – 20 мин.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целью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структурой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определяется целью и структурой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sz w:val="26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Модель планирования воспитательно-образовательного процесса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842"/>
        <w:gridCol w:w="1417"/>
        <w:gridCol w:w="1418"/>
        <w:gridCol w:w="1134"/>
        <w:gridCol w:w="2159"/>
      </w:tblGrid>
      <w:tr w:rsidR="00B95F04" w:rsidTr="00B9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Виды деятельности и культурные практики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Совместная деятельность  взрослого и детей, направленная на становление первичной ценностной ориентации и социализации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Организация РППС для поддержки детской инициативы (уголки самостоятельной активности)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Поддержка индивидуальности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Взаимодействие с семьями воспитанников по реализации ООП </w:t>
            </w:r>
            <w:proofErr w:type="gramStart"/>
            <w:r>
              <w:t>ДО</w:t>
            </w:r>
            <w:proofErr w:type="gramEnd"/>
          </w:p>
        </w:tc>
      </w:tr>
      <w:tr w:rsidR="00B95F04" w:rsidTr="00B9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-Прием и осмотр детей, совместная деятельность детей, труд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завтраку, завтрак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ко второму завтраку, второй завтрак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прогулке, прогулка, возвращение с прогулки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-Организация питания и сна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 и двигательная активность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полднику, полдник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-Подготовка к прогулке, прогулка, уход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-Коммуникативная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-Познавательно-исследовательская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-Восприятие художественной литературы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-Самообслуживание и элементарный бытовой труд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-Изобразительная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-Музыкальная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-Двигательная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деятельности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 деятельности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-Источник методической литературы или сам 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Создание условий для (игр, развития двигательной активности, познавательной деятельности, речевого развития, развития математических способностей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Индивидуальная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НОД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досуги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акциях, субботниках, проектах, выставках, конкурсах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прогулок, экскурсий,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Оформление фотоматериалов</w:t>
            </w:r>
          </w:p>
        </w:tc>
      </w:tr>
    </w:tbl>
    <w:p w:rsidR="00B95F04" w:rsidRDefault="00B95F04" w:rsidP="00B95F04">
      <w:pPr>
        <w:pStyle w:val="msonormalbullet2gif"/>
        <w:pBdr>
          <w:bottom w:val="single" w:sz="8" w:space="4" w:color="4F81BD"/>
        </w:pBd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16" w:lineRule="auto"/>
        <w:ind w:left="-142" w:right="-307" w:firstLine="709"/>
        <w:contextualSpacing/>
        <w:jc w:val="center"/>
        <w:rPr>
          <w:rFonts w:ascii="Cambria" w:eastAsia="Calibri" w:hAnsi="Cambria"/>
          <w:spacing w:val="5"/>
          <w:kern w:val="28"/>
          <w:sz w:val="32"/>
          <w:szCs w:val="32"/>
        </w:rPr>
      </w:pPr>
      <w:r>
        <w:rPr>
          <w:rFonts w:ascii="Cambria" w:eastAsia="Calibri" w:hAnsi="Cambria"/>
          <w:color w:val="17365D"/>
          <w:spacing w:val="5"/>
          <w:kern w:val="28"/>
          <w:sz w:val="32"/>
          <w:szCs w:val="32"/>
        </w:rPr>
        <w:lastRenderedPageBreak/>
        <w:t>Педагогическая диагностика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При выполнении федерального  государственного образовательного стандарта возникает необходимость определения структуры и содержания, как диагностического изучения ребенка с ограниченными возможностями здоровья, так и коррекционно-развивающей работы, способствующей развитию его эмоционального, социального и интеллектуального потенциала, формированию позитивных личностных качеств.  Для решения данной цели ведущим средством является организация комплексного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медико-психолого-педагогического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изучения ребенка, что предполагает с одной стороны, уточнение  диагноза при динамическом наблюдении его развитие в коррекционно-воспитательном процессе, а с другой стороны, разработки индивидуальной программы сопровождения развития ребенка.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Система комплексного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сопровождения детей с ЗПР включает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обследование детей с целью выявления их особых образовательных потребностей и диагностику психического развития детей, их успешности в освоении основной    образовательной программы. Основными задачами обследования детей являются:</w:t>
      </w:r>
    </w:p>
    <w:p w:rsidR="00B95F04" w:rsidRDefault="00B95F04" w:rsidP="001D4EC1">
      <w:pPr>
        <w:numPr>
          <w:ilvl w:val="0"/>
          <w:numId w:val="29"/>
        </w:numPr>
        <w:tabs>
          <w:tab w:val="left" w:pos="1054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изучение качественных особенностей психического развития ребёнка;</w:t>
      </w:r>
    </w:p>
    <w:p w:rsidR="00B95F04" w:rsidRDefault="00B95F04" w:rsidP="001D4EC1">
      <w:pPr>
        <w:numPr>
          <w:ilvl w:val="0"/>
          <w:numId w:val="29"/>
        </w:numPr>
        <w:tabs>
          <w:tab w:val="left" w:pos="1054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выявление «уровня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>», то есть степени овладения знаниями, умениями и навыками в соответствии с возрастны</w:t>
      </w:r>
      <w:r>
        <w:rPr>
          <w:rFonts w:ascii="Times New Roman" w:eastAsia="Times New Roman" w:hAnsi="Times New Roman" w:cs="Times New Roman"/>
          <w:sz w:val="26"/>
          <w:szCs w:val="24"/>
        </w:rPr>
        <w:softHyphen/>
        <w:t>ми возможностями;</w:t>
      </w:r>
    </w:p>
    <w:p w:rsidR="00B95F04" w:rsidRDefault="00B95F04" w:rsidP="001D4EC1">
      <w:pPr>
        <w:numPr>
          <w:ilvl w:val="0"/>
          <w:numId w:val="29"/>
        </w:numPr>
        <w:tabs>
          <w:tab w:val="left" w:pos="1054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определение характера динамики развития 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rFonts w:ascii="Calibri" w:hAnsi="Calibri"/>
        </w:rPr>
      </w:pPr>
      <w:r>
        <w:rPr>
          <w:sz w:val="26"/>
          <w:szCs w:val="22"/>
        </w:rPr>
        <w:t>дифференциация сходных состояний на основе длительного психолого-педагогического наблюдения и изучения динамики развития познавательной деятельности и эмоционально-волевой сферы.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12"/>
        <w:contextualSpacing/>
        <w:jc w:val="both"/>
        <w:rPr>
          <w:sz w:val="26"/>
        </w:rPr>
      </w:pPr>
      <w:r>
        <w:rPr>
          <w:sz w:val="26"/>
          <w:szCs w:val="22"/>
        </w:rPr>
        <w:t xml:space="preserve">Педагогическая диагностика (оценка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планирования) проводится в ходе наблюдений за активностью детей за спонтанной и специально организованной деятельностью.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по видам деятельности. Содержание карт и диагностический инструментарий </w:t>
      </w:r>
      <w:proofErr w:type="gramStart"/>
      <w:r>
        <w:rPr>
          <w:sz w:val="26"/>
          <w:szCs w:val="22"/>
        </w:rPr>
        <w:t>педагогической диагностики, проводимой воспитателем полностью соответствует</w:t>
      </w:r>
      <w:proofErr w:type="gramEnd"/>
      <w:r>
        <w:rPr>
          <w:sz w:val="26"/>
          <w:szCs w:val="22"/>
        </w:rPr>
        <w:t xml:space="preserve"> образовательной программе. Педагогическая диагностика воспитателем </w:t>
      </w:r>
      <w:r>
        <w:rPr>
          <w:sz w:val="26"/>
          <w:szCs w:val="22"/>
        </w:rPr>
        <w:lastRenderedPageBreak/>
        <w:t>в старшей группе проводится 2 раза в год (1-2 неделя сентября,3-4 неделя апреля), в подготовительной группе – один раз в год - в апреле. Обследование педагогом-психологом осуществляется 2 раза в год (1-2 неделя сентября,3-4 неделя апреля).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-142" w:right="-307" w:firstLine="709"/>
        <w:contextualSpacing/>
        <w:jc w:val="both"/>
      </w:pPr>
      <w:r>
        <w:t>Педагог-психолог исследует познавательную деятельность: внимание, память, вос</w:t>
      </w:r>
      <w:r>
        <w:softHyphen/>
        <w:t xml:space="preserve">приятие, мышление, воображение, речь. Важно выявить уровень </w:t>
      </w:r>
      <w:proofErr w:type="spellStart"/>
      <w:r>
        <w:t>сформированности</w:t>
      </w:r>
      <w:proofErr w:type="spellEnd"/>
      <w:r>
        <w:t xml:space="preserve"> компонентов деятельности: мотивации, програм</w:t>
      </w:r>
      <w:r>
        <w:softHyphen/>
        <w:t>мирования, регуляции. Педагог-психолог и воспитатели опреде</w:t>
      </w:r>
      <w:r>
        <w:softHyphen/>
        <w:t>ляют уровень «</w:t>
      </w:r>
      <w:proofErr w:type="spellStart"/>
      <w:r>
        <w:t>обученности</w:t>
      </w:r>
      <w:proofErr w:type="spellEnd"/>
      <w:r>
        <w:t xml:space="preserve">» каждого ребенка, то есть </w:t>
      </w:r>
      <w:proofErr w:type="spellStart"/>
      <w:r>
        <w:t>сформирован</w:t>
      </w:r>
      <w:r>
        <w:softHyphen/>
        <w:t>ности</w:t>
      </w:r>
      <w:proofErr w:type="spellEnd"/>
      <w:r>
        <w:t xml:space="preserve"> знаний, умений и навыков. Психолог исследует особенности протекания психических процессов, изучает эмоционально-волевую и личностную сферу воспитанников.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12"/>
        <w:contextualSpacing/>
        <w:rPr>
          <w:rFonts w:ascii="Calibri" w:hAnsi="Calibri"/>
        </w:rPr>
      </w:pPr>
      <w:r>
        <w:t>Планируемыми результатами коррекционно-развивающей работы являются: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bCs/>
          <w:sz w:val="26"/>
          <w:szCs w:val="32"/>
        </w:rPr>
      </w:pPr>
      <w:r>
        <w:rPr>
          <w:b/>
          <w:bCs/>
          <w:sz w:val="26"/>
          <w:szCs w:val="28"/>
        </w:rPr>
        <w:t>К концу первого года обучения (5-6 лет)  дети должны знать: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-Знать  числа до 10; присчитывать и отсчитывать по единице в пределах 10;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-распознавать геометрические фигуры (круг, квадрат, треугольник, овал, прямоугольник)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-Ориентироваться в окружающем пространстве и на плоскости.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-Выбирать и группировать предметы в соответствии с познавательной задачей;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-высказывать разнообразные впечатления о предметах окружающего мира;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-знать правила поведения в общественных местах и на улице.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-Знать характерные признаки времен года и соотносить сезоны, особенности жизни людей, животных, растений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ОБЩИЙ КРУГОЗОР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Фамилия, имя.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Дата рождения.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Свой возраст.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Имя и отчество родителей.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Домашний адрес.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 какой стране живет.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животных (диких, домашних)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растений.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профессий, видов спорта, транспорта.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Быт людей.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Уметь объяснить закономерности природных явлений.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Времена года,  дни недели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Различать явления природы. Правильно определять последовательность времен года, порядок дней недели, части суток. Понимать значение слов «позавчера», «вчера», «сегодня», «завтра», «послезавтра».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Отвечать на вопросы: «Как называется наша планета (город, в котором ты живешь)?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Назови столицу нашей Родины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РЕЧЬ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-Артикуляция, произношение  (кроме звука </w:t>
      </w:r>
      <w:proofErr w:type="spellStart"/>
      <w:r>
        <w:rPr>
          <w:sz w:val="26"/>
        </w:rPr>
        <w:t>Р-Рь</w:t>
      </w:r>
      <w:proofErr w:type="spellEnd"/>
      <w:r>
        <w:rPr>
          <w:sz w:val="26"/>
        </w:rPr>
        <w:t>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-Отвечать на вопросы и задавать их.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-Строить рассказы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-Сочинять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-Составлять предложения.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-Заучивать наизусть стихи, прозу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ВНИМАНИЕ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задание, не отвлекаясь около 10 минут.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4-5 отличий между предметами.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lastRenderedPageBreak/>
        <w:t>-Удерживать в поле зрения 6-8 предметов.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самостоятельно задания по предложенному образцу.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-Копировать в точности узор и движение.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находить одинаковые предметы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ПАМЯТЬ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запоминать не менее 6-7предложенных предметов или названных слов.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ряды цифр (от 3 до 5) зрительно и на слух.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и повторять фразы, состоящие из 5-6 слов.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о событиях своей жизни, вспоминая все подробности.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-Различать и правильно называть все цвета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МЫШЛЕНИЕ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выстраивать последовательность событий и составлять связный рассказ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-Классифицировать предметы в группы по определенным признакам.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-Подбирать подходящие предметы друг к другу, связывая их между собой по смыслу.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-Самостоятельно подбирать подходящий узор на большой картинке и на маленькой.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предмет в группах, не подходящих к общим признакам и объяснить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-Выстраивать логический ряд из фигур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МЕЛКАЯ МОТОРИКА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-Свободно владеть карандашом и кистью при разных приемах рисования.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-Изображать в рисунке несколько предметов, объединяя их единым содержанием.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-Штриховать или раскрашивать рисунки, не выходя за контуры.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-Передавать в рисунке точную форму предмета, пропорции, расположение частей.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копировать простейшие рисунки.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 xml:space="preserve">  К концу второго года обучения  (6-7 лет)   дети должны знать: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Читать и записывать числа до 10; присчитывать и отсчитывать по единице в пределах 10; решать простые арифметические задачи с помощью сложения и вычитания;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распознавать геометрические фигуры;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пользоваться знаками и обозначениями; +, - ,=, &gt;, &lt;, 0, 1, 2, 3, 4, 5, 6, 7, 8, 9, 10.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-Ориентироваться в окружающем пространстве и на плоскости.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-Выбирать и группировать предметы в соответствии с познавательной задачей;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-высказывать разнообразные впечатления о предметах окружающего мира;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-знать правила поведения в общественных местах и на улице.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-Знать характерные признаки времен года и соотносить </w:t>
      </w:r>
      <w:proofErr w:type="spellStart"/>
      <w:r>
        <w:rPr>
          <w:sz w:val="26"/>
        </w:rPr>
        <w:t>сезоны</w:t>
      </w:r>
      <w:proofErr w:type="gramStart"/>
      <w:r>
        <w:rPr>
          <w:sz w:val="26"/>
        </w:rPr>
        <w:t>,о</w:t>
      </w:r>
      <w:proofErr w:type="gramEnd"/>
      <w:r>
        <w:rPr>
          <w:sz w:val="26"/>
        </w:rPr>
        <w:t>собенности</w:t>
      </w:r>
      <w:proofErr w:type="spellEnd"/>
      <w:r>
        <w:rPr>
          <w:sz w:val="26"/>
        </w:rPr>
        <w:t xml:space="preserve"> жизни людей, животных, растений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ОБЩИЙ КРУГОЗОР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Фамилия, имя.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Дата рождения.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Свой возраст.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lastRenderedPageBreak/>
        <w:t>Имя и отчество родителей.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Домашний адрес.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 какой стране живет.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животных (диких, домашних, северных и южных стран).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растений.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профессий, видов спорта, транспорта.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Быт людей.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Уметь объяснить закономерности природных явлений.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Времена года, месяцы по сезонам, дни недели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Различать явления природы. Правильно определять последовательность времен года, порядок дней недели, части суток. Понимать значение слов «позавчера», «вчера»,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«сегодня», «завтра», «послезавтра».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Отвечать на вопросы: «Как называется наша планета (город, в котором ты живешь)?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Назови столицу нашей Родины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РЕЧЬ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-Артикуляция, произношение.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-Отвечать на вопросы и задавать их.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-Строить рассказы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-Сочинять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-Составлять предложения.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-Заучивать наизусть стихи, прозу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ВНИМАНИЕ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задание, не отвлекаясь около 15 минут.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5-6 отличий между предметами.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-Удерживать в поле зрения 8-10 предметов.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самостоятельно задания по предложенному образцу.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-Копировать в точности узор и движение.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находить одинаковые предметы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ПАМЯТЬ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запоминать не менее 7-8 предложенных предметов или названных слов.</w:t>
      </w:r>
      <w:bookmarkStart w:id="2" w:name="BM38"/>
      <w:bookmarkEnd w:id="2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ряды цифр (от 4 до 6) зрительно и на слух.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и повторять фразы, состоящие из 7-8 слов.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о событиях своей жизни, вспоминая все подробности.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-Различать и правильно называть все цвета и оттенки.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МЫШЛЕНИЕ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выстраивать последовательность событий и составлять связный рассказ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-Классифицировать предметы в группы по определенным признакам.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-Подбирать подходящие предметы друг к другу, связывая их между собой по смыслу.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lastRenderedPageBreak/>
        <w:t>-Самостоятельно подбирать подходящий узор на большой картинке и на маленькой.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предмет в группах, не подходящих к общим признакам и объяснять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-Решать простые логические задачи и из трех предметов выбирать </w:t>
      </w:r>
      <w:proofErr w:type="gramStart"/>
      <w:r>
        <w:rPr>
          <w:sz w:val="26"/>
        </w:rPr>
        <w:t>нужный</w:t>
      </w:r>
      <w:proofErr w:type="gramEnd"/>
      <w:r>
        <w:rPr>
          <w:sz w:val="26"/>
        </w:rPr>
        <w:t>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-Выстраивать логический ряд из фигур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МЕЛКАЯ МОТОРИКА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-Свободно владеть карандашом и кистью при разных приемах рисования.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-Изображать в рисунке несколько предметов, объединяя их единым содержанием.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-Штриховать или раскрашивать рисунки, не выходя за контуры.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-Ориентироваться в тетради в клетку или в линейку.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-Передавать в рисунке точную форму предмета, пропорции, расположение частей.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копировать простейшие рисунки.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Критерии оценки уровней психического развития детей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32"/>
        <w:contextualSpacing/>
        <w:jc w:val="both"/>
        <w:rPr>
          <w:sz w:val="26"/>
        </w:rPr>
      </w:pPr>
      <w:r>
        <w:rPr>
          <w:sz w:val="26"/>
        </w:rPr>
        <w:t>Уровни психического и речевого развития дифференцировали следующим образом:  возрастная норма (</w:t>
      </w:r>
      <w:proofErr w:type="gramStart"/>
      <w:r>
        <w:rPr>
          <w:sz w:val="26"/>
        </w:rPr>
        <w:t>ВС</w:t>
      </w:r>
      <w:proofErr w:type="gramEnd"/>
      <w:r>
        <w:rPr>
          <w:sz w:val="26"/>
        </w:rPr>
        <w:t>) выше среднего; (С) средний;  (НС) ниже среднего; (Н) низкий. Выполнение заданий оценивается по 10 –</w:t>
      </w:r>
      <w:proofErr w:type="spellStart"/>
      <w:r>
        <w:rPr>
          <w:sz w:val="26"/>
        </w:rPr>
        <w:t>ти</w:t>
      </w:r>
      <w:proofErr w:type="spellEnd"/>
      <w:r>
        <w:rPr>
          <w:sz w:val="26"/>
        </w:rPr>
        <w:t xml:space="preserve"> бальной системе: 10-9- баллов соответствует высокому уровню развития, 8-7 баллов – выше среднего, 6-5  баллов – среднему, 4-3 – ниже среднего, 2-1 – низкому уровню развития.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b/>
          <w:sz w:val="26"/>
        </w:rPr>
        <w:t xml:space="preserve"> Выше среднего  -</w:t>
      </w:r>
      <w:r>
        <w:rPr>
          <w:sz w:val="26"/>
        </w:rPr>
        <w:t xml:space="preserve">  у ребенка отмечается высокая умственная работоспособность, результативность выполнения заданий при соответствии уровня развития психических функций и речи возрастным показателям.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proofErr w:type="gramStart"/>
      <w:r>
        <w:rPr>
          <w:b/>
          <w:sz w:val="26"/>
        </w:rPr>
        <w:t>Средний</w:t>
      </w:r>
      <w:proofErr w:type="gramEnd"/>
      <w:r>
        <w:rPr>
          <w:b/>
          <w:sz w:val="26"/>
        </w:rPr>
        <w:t xml:space="preserve"> – </w:t>
      </w:r>
      <w:r>
        <w:rPr>
          <w:sz w:val="26"/>
        </w:rPr>
        <w:t>незначительное отклонение от возрастной нормы всех исследуемых функций.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b/>
          <w:sz w:val="26"/>
        </w:rPr>
        <w:t>Ниже среднего –</w:t>
      </w:r>
      <w:r>
        <w:rPr>
          <w:sz w:val="26"/>
        </w:rPr>
        <w:t xml:space="preserve"> отклонение от возрастной нормы до среднего уровня развития исследуемых функций.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proofErr w:type="gramStart"/>
      <w:r>
        <w:rPr>
          <w:b/>
          <w:sz w:val="26"/>
        </w:rPr>
        <w:t>Низкий</w:t>
      </w:r>
      <w:r>
        <w:rPr>
          <w:sz w:val="26"/>
        </w:rPr>
        <w:t>)</w:t>
      </w:r>
      <w:r>
        <w:rPr>
          <w:b/>
          <w:sz w:val="26"/>
        </w:rPr>
        <w:t>–</w:t>
      </w:r>
      <w:r>
        <w:rPr>
          <w:sz w:val="26"/>
        </w:rPr>
        <w:t xml:space="preserve"> отклонение от возрастной нормы до уровня ниже среднего и низкого уровня развития всех функций</w:t>
      </w:r>
      <w:proofErr w:type="gramEnd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Методики для проведения психолого-педагогического обследования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детей дошкольного возраста с ЗПР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1133"/>
        <w:gridCol w:w="992"/>
        <w:gridCol w:w="1418"/>
        <w:gridCol w:w="1276"/>
        <w:gridCol w:w="992"/>
        <w:gridCol w:w="1148"/>
        <w:gridCol w:w="1970"/>
      </w:tblGrid>
      <w:tr w:rsidR="00B95F04" w:rsidTr="00B95F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Осведомленность: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Память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Мышление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lang w:val="en-US"/>
              </w:rPr>
            </w:pPr>
            <w:r>
              <w:t>Восприятие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Уровень развития  моторики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Познавательная активность в обучении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Уровень развития математических представлений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Уровень развития речи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B95F04" w:rsidTr="00B95F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t>О ближайшем окружении                                   2.Об окружающем мире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t xml:space="preserve">Методика «Тестовая беседа </w:t>
            </w:r>
            <w:proofErr w:type="spellStart"/>
            <w:r>
              <w:t>Банкова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Механическая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А.Р. </w:t>
            </w:r>
            <w:proofErr w:type="spellStart"/>
            <w:r>
              <w:t>Лурия</w:t>
            </w:r>
            <w:proofErr w:type="spellEnd"/>
            <w:r>
              <w:t xml:space="preserve"> «Заучивание 10 слов»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2.Логическая, опосредованная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</w:t>
            </w:r>
            <w:r>
              <w:lastRenderedPageBreak/>
              <w:t>а А.Н. Леонтьева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3.Зрительная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t xml:space="preserve">Методика </w:t>
            </w:r>
            <w:proofErr w:type="spellStart"/>
            <w:r>
              <w:t>А.Р.Лурия</w:t>
            </w:r>
            <w:proofErr w:type="spellEnd"/>
            <w:r>
              <w:t xml:space="preserve"> «Что изменилось»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lastRenderedPageBreak/>
              <w:t>Наглядно-действенное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</w:t>
            </w:r>
            <w:proofErr w:type="spellStart"/>
            <w:r>
              <w:t>Кооса</w:t>
            </w:r>
            <w:proofErr w:type="spell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Наглядно-образное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</w:t>
            </w:r>
            <w:r>
              <w:lastRenderedPageBreak/>
              <w:t>Когана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r>
              <w:lastRenderedPageBreak/>
              <w:t xml:space="preserve">Цвет - Методики </w:t>
            </w:r>
            <w:proofErr w:type="spellStart"/>
            <w:r>
              <w:t>С.Д.Забрамной</w:t>
            </w:r>
            <w:proofErr w:type="spellEnd"/>
            <w:r>
              <w:t xml:space="preserve"> «Цветные фоны»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Е.А. </w:t>
            </w:r>
            <w:proofErr w:type="spellStart"/>
            <w:r>
              <w:t>Стребелевой</w:t>
            </w:r>
            <w:proofErr w:type="spellEnd"/>
            <w:r>
              <w:t xml:space="preserve"> «Цветные кубики»   «Спрячь мышку </w:t>
            </w:r>
            <w:r>
              <w:lastRenderedPageBreak/>
              <w:t>2.Форма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r>
              <w:t xml:space="preserve">Методика С.Д </w:t>
            </w:r>
            <w:proofErr w:type="spellStart"/>
            <w:r>
              <w:t>Забрамной</w:t>
            </w:r>
            <w:proofErr w:type="spellEnd"/>
            <w:r>
              <w:t xml:space="preserve"> «Назови фигуры»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Методика «Почтовый ящик»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r>
              <w:t>3.Величина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proofErr w:type="gramStart"/>
            <w:r>
              <w:t>«Сбор пространственной конструкции» (пирамидка, матрешка</w:t>
            </w:r>
            <w:proofErr w:type="gram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«Разложи по величине»  4.Пространство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proofErr w:type="gramStart"/>
            <w:r>
              <w:t xml:space="preserve">Методика «Тестовые задания»: покажи левую (правую) руку, ногу, ухо; в подготовительной группе </w:t>
            </w:r>
            <w:proofErr w:type="gram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перекрестные задания; разложи фигуры, где стоит  игрушка        5.Целостность  С.Д. </w:t>
            </w:r>
            <w:proofErr w:type="spellStart"/>
            <w:r>
              <w:t>Забрамная</w:t>
            </w:r>
            <w:proofErr w:type="spellEnd"/>
            <w:r>
              <w:t xml:space="preserve"> «Сложи картинку», «Узнай предмет»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Крупная моторика Методика «Изобрази животное»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Тонкая моторика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Методика «Пробы с использов</w:t>
            </w:r>
            <w:r>
              <w:lastRenderedPageBreak/>
              <w:t>анием мозаики,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шнуровки   3.Графо-моторные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Методика «</w:t>
            </w:r>
            <w:proofErr w:type="spellStart"/>
            <w:r>
              <w:t>Керна-Ирасека</w:t>
            </w:r>
            <w:proofErr w:type="spellEnd"/>
            <w:proofErr w:type="gramStart"/>
            <w:r>
              <w:t>«Г</w:t>
            </w:r>
            <w:proofErr w:type="gramEnd"/>
            <w:r>
              <w:t>рафические задания»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Методика «Наблюдение»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Методики «Тестовые задания»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-навыки счета прямого и обратного;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- арифмет</w:t>
            </w:r>
            <w:r>
              <w:lastRenderedPageBreak/>
              <w:t>ические действия;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 сравнение множеств, чисел;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 знание цифр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 состав числа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lastRenderedPageBreak/>
              <w:t>Навыки составления связного высказывания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Методика А.Н. Бернштейн, </w:t>
            </w:r>
            <w:proofErr w:type="spellStart"/>
            <w:r>
              <w:t>С.Д.Забрамной</w:t>
            </w:r>
            <w:proofErr w:type="spell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картинки»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 xml:space="preserve">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фразовой речи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</w:t>
            </w:r>
            <w:proofErr w:type="spellStart"/>
            <w:r>
              <w:t>Бине-Симона</w:t>
            </w:r>
            <w:proofErr w:type="spellEnd"/>
            <w:r>
              <w:t xml:space="preserve">,  А.П. </w:t>
            </w:r>
            <w:r>
              <w:lastRenderedPageBreak/>
              <w:t>Нечаева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«Повторение фразы»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>Объем словаря: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>-активного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>- пассивного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фонематического слуха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Методика А.Д. Виноградовой      5.Звукопроизношение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center"/>
        <w:rPr>
          <w:color w:val="000000"/>
          <w:sz w:val="26"/>
          <w:szCs w:val="22"/>
        </w:rPr>
      </w:pPr>
      <w:r>
        <w:rPr>
          <w:b/>
          <w:sz w:val="26"/>
        </w:rPr>
        <w:lastRenderedPageBreak/>
        <w:t>4.Взаимодействие с социально-педагогической средой детства по реализации Программы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 xml:space="preserve">Взаимодействие с разнообразными учреждениями </w:t>
      </w:r>
      <w:proofErr w:type="spellStart"/>
      <w:r>
        <w:rPr>
          <w:sz w:val="26"/>
          <w:szCs w:val="22"/>
        </w:rPr>
        <w:t>социокультуры</w:t>
      </w:r>
      <w:proofErr w:type="spellEnd"/>
      <w:r>
        <w:rPr>
          <w:sz w:val="26"/>
          <w:szCs w:val="22"/>
        </w:rPr>
        <w:t xml:space="preserve"> позволяет сделать процесс развития детей более систематизированным, разнообразным и интересным для самого ребенка. Социальное партнерство с городскими учреждениями способствует более эффективной работе с детьми по всем направлениям развития: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Социально-коммуникативному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Познавательному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Речевому;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Художественно-эстетическому;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Физическому.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МБДОУ  № 35 с. Ачан  взаимодействует с другими социальными  институтами  детства. Цель взаимодействия с социальным окружением: максимальное расширение образовательного пространства, необходимость постоянного целенаправленного  обучения ребенка за пределами образовательного учреждения.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rFonts w:ascii="Calibri" w:hAnsi="Calibri"/>
          <w:b/>
        </w:rPr>
      </w:pPr>
      <w:r>
        <w:rPr>
          <w:b/>
          <w:sz w:val="26"/>
          <w:szCs w:val="22"/>
        </w:rPr>
        <w:t>Социальное партнерство на основе заключенных договоров о непосредственном взаимодействии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79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991"/>
        <w:contextualSpacing/>
        <w:jc w:val="center"/>
        <w:rPr>
          <w:b/>
          <w:sz w:val="26"/>
          <w:szCs w:val="22"/>
        </w:rPr>
      </w:pPr>
    </w:p>
    <w:tbl>
      <w:tblPr>
        <w:tblW w:w="10215" w:type="dxa"/>
        <w:tblInd w:w="-75" w:type="dxa"/>
        <w:tblLayout w:type="fixed"/>
        <w:tblLook w:val="04A0"/>
      </w:tblPr>
      <w:tblGrid>
        <w:gridCol w:w="2371"/>
        <w:gridCol w:w="7844"/>
      </w:tblGrid>
      <w:tr w:rsidR="00B95F04" w:rsidTr="00B95F04">
        <w:trPr>
          <w:trHeight w:val="1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Направления развития и цели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Учреждения социума (содержание работы)</w:t>
            </w:r>
          </w:p>
        </w:tc>
      </w:tr>
      <w:tr w:rsidR="00B95F04" w:rsidTr="00B95F04">
        <w:trPr>
          <w:trHeight w:val="62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Физическое развитие.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.</w:t>
            </w:r>
          </w:p>
        </w:tc>
      </w:tr>
      <w:tr w:rsidR="00B95F04" w:rsidTr="00B95F04">
        <w:trPr>
          <w:trHeight w:val="1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Социально-коммуникативное развитие.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МОУ СОШ с. Ачан формирование позитивного отношения к школе:  совместные трудовые дела, экскурсии в школу и празднование последнего звонка.</w:t>
            </w:r>
          </w:p>
        </w:tc>
      </w:tr>
      <w:tr w:rsidR="00B95F04" w:rsidTr="00B95F04">
        <w:trPr>
          <w:trHeight w:val="112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 Познавательное развитие,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Речевое развитие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Библиотека: Проводит тематические литературные встречи сотрудников библиотеки с воспитанниками  МБДОУ № 35 с. Ачан  не менее чем  1 раз в квартал.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Оказывают  содействие в пропаганде чтения художественной литературы воспитанникам ДОУ.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ТПМПК заседания, консультации по запросу, определение образовательного маршрута для воспитанников с неблагоприятной динамикой  в развитии.</w:t>
            </w:r>
          </w:p>
        </w:tc>
      </w:tr>
      <w:tr w:rsidR="00B95F04" w:rsidTr="00B95F04">
        <w:trPr>
          <w:trHeight w:val="48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 Художественно-эстетическое развитие.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-250" w:firstLine="81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НКЦ «</w:t>
            </w:r>
            <w:proofErr w:type="spellStart"/>
            <w:r>
              <w:rPr>
                <w:sz w:val="26"/>
                <w:szCs w:val="28"/>
              </w:rPr>
              <w:t>Силэмсэ</w:t>
            </w:r>
            <w:proofErr w:type="spellEnd"/>
            <w:r>
              <w:rPr>
                <w:sz w:val="26"/>
                <w:szCs w:val="28"/>
              </w:rPr>
              <w:t>» с. Ачан: приобщение детей к культуре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5.Преемственность ДОУ и школы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b/>
          <w:sz w:val="26"/>
          <w:szCs w:val="28"/>
        </w:rPr>
        <w:t>Цель:</w:t>
      </w:r>
      <w:r>
        <w:rPr>
          <w:sz w:val="26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Задачи: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t>Согласовать цели и задачи дошкольного и школьного начального образования.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Обеспечить условия для реализации плавного, </w:t>
      </w:r>
      <w:proofErr w:type="spellStart"/>
      <w:r>
        <w:rPr>
          <w:sz w:val="26"/>
          <w:szCs w:val="28"/>
        </w:rPr>
        <w:t>бесстрессового</w:t>
      </w:r>
      <w:proofErr w:type="spellEnd"/>
      <w:r>
        <w:rPr>
          <w:sz w:val="26"/>
          <w:szCs w:val="28"/>
        </w:rPr>
        <w:t xml:space="preserve"> перехода детей </w:t>
      </w:r>
      <w:proofErr w:type="gramStart"/>
      <w:r>
        <w:rPr>
          <w:sz w:val="26"/>
          <w:szCs w:val="28"/>
        </w:rPr>
        <w:t>от</w:t>
      </w:r>
      <w:proofErr w:type="gramEnd"/>
      <w:r>
        <w:rPr>
          <w:sz w:val="26"/>
          <w:szCs w:val="28"/>
        </w:rPr>
        <w:t xml:space="preserve"> игровой к учебной деятельности.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Преемственность учебных планов и программ дошкольного и школьного начального образования.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Организация работы по </w:t>
      </w:r>
      <w:proofErr w:type="spellStart"/>
      <w:r>
        <w:rPr>
          <w:sz w:val="26"/>
          <w:szCs w:val="28"/>
        </w:rPr>
        <w:t>предшкольному</w:t>
      </w:r>
      <w:proofErr w:type="spellEnd"/>
      <w:r>
        <w:rPr>
          <w:sz w:val="26"/>
          <w:szCs w:val="28"/>
        </w:rPr>
        <w:t xml:space="preserve"> обучению детей старшего дошкольного возраста осуществляется по следующим </w:t>
      </w:r>
      <w:r>
        <w:rPr>
          <w:sz w:val="26"/>
          <w:szCs w:val="28"/>
          <w:u w:val="single"/>
        </w:rPr>
        <w:t>направлениям</w:t>
      </w:r>
      <w:r>
        <w:rPr>
          <w:sz w:val="26"/>
          <w:szCs w:val="28"/>
        </w:rPr>
        <w:t xml:space="preserve">: </w:t>
      </w:r>
    </w:p>
    <w:p w:rsidR="00B95F04" w:rsidRDefault="00B95F04" w:rsidP="001D4EC1">
      <w:pPr>
        <w:pStyle w:val="msonormalbullet2gif"/>
        <w:numPr>
          <w:ilvl w:val="0"/>
          <w:numId w:val="30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организационно-методическое обеспечение;</w:t>
      </w:r>
    </w:p>
    <w:p w:rsidR="00B95F04" w:rsidRDefault="00B95F04" w:rsidP="001D4EC1">
      <w:pPr>
        <w:pStyle w:val="msonormalbullet2gif"/>
        <w:numPr>
          <w:ilvl w:val="0"/>
          <w:numId w:val="30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работа с детьми;</w:t>
      </w:r>
    </w:p>
    <w:p w:rsidR="00B95F04" w:rsidRDefault="00B95F04" w:rsidP="001D4EC1">
      <w:pPr>
        <w:pStyle w:val="msonormalbullet2gif"/>
        <w:numPr>
          <w:ilvl w:val="0"/>
          <w:numId w:val="30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работа с родителями.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b/>
          <w:sz w:val="26"/>
          <w:szCs w:val="28"/>
        </w:rPr>
        <w:t>Организационно-методическое обеспечение</w:t>
      </w:r>
      <w:r>
        <w:rPr>
          <w:sz w:val="26"/>
          <w:szCs w:val="28"/>
        </w:rPr>
        <w:t xml:space="preserve"> включает: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Совместные педагогические советы по вопросам преемственности.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Семинары-практикумы.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proofErr w:type="spellStart"/>
      <w:r>
        <w:rPr>
          <w:sz w:val="26"/>
          <w:szCs w:val="28"/>
        </w:rPr>
        <w:t>Взаимопосещения</w:t>
      </w:r>
      <w:proofErr w:type="spellEnd"/>
      <w:r>
        <w:rPr>
          <w:sz w:val="26"/>
          <w:szCs w:val="28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>Разработку и создание единой системы диагностических методик “</w:t>
      </w:r>
      <w:proofErr w:type="spellStart"/>
      <w:r>
        <w:rPr>
          <w:sz w:val="26"/>
          <w:szCs w:val="28"/>
        </w:rPr>
        <w:t>предшкольного</w:t>
      </w:r>
      <w:proofErr w:type="spellEnd"/>
      <w:r>
        <w:rPr>
          <w:sz w:val="26"/>
          <w:szCs w:val="28"/>
        </w:rPr>
        <w:t xml:space="preserve">” образования.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b/>
          <w:sz w:val="26"/>
          <w:szCs w:val="28"/>
        </w:rPr>
        <w:t>Работа с детьми</w:t>
      </w:r>
      <w:r>
        <w:rPr>
          <w:sz w:val="26"/>
          <w:szCs w:val="28"/>
        </w:rPr>
        <w:t xml:space="preserve"> включает: </w:t>
      </w:r>
    </w:p>
    <w:p w:rsidR="00B95F04" w:rsidRDefault="00B95F04" w:rsidP="001D4EC1">
      <w:pPr>
        <w:pStyle w:val="msonormalbullet2gif"/>
        <w:numPr>
          <w:ilvl w:val="0"/>
          <w:numId w:val="3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Организацию адаптационных занятий с детьми в ШБП (Школа будущего первоклассника). </w:t>
      </w:r>
    </w:p>
    <w:p w:rsidR="00B95F04" w:rsidRDefault="00B95F04" w:rsidP="001D4EC1">
      <w:pPr>
        <w:pStyle w:val="msonormalbullet2gif"/>
        <w:numPr>
          <w:ilvl w:val="0"/>
          <w:numId w:val="3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>Совместную работу психологов по отслеживанию развития детей, определению “школьной зрелости”.</w:t>
      </w:r>
    </w:p>
    <w:p w:rsidR="00B95F04" w:rsidRDefault="00B95F04" w:rsidP="001D4EC1">
      <w:pPr>
        <w:pStyle w:val="msonormalbullet2gif"/>
        <w:numPr>
          <w:ilvl w:val="0"/>
          <w:numId w:val="3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Совместное проведение праздников, спортивных мероприятий.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b/>
          <w:sz w:val="26"/>
          <w:szCs w:val="28"/>
        </w:rPr>
        <w:t>Система взаимодействия педагога и родителей</w:t>
      </w:r>
      <w:r>
        <w:rPr>
          <w:sz w:val="26"/>
          <w:szCs w:val="28"/>
        </w:rPr>
        <w:t xml:space="preserve"> включает: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Совместное проведение родительских собраний.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Проведение дней открытых дверей.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Посещение уроков и адаптационных занятий родителями.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>Открытые занятия педагогов дополнительного образования.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Консультации психолога и учителя.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Организация экскурсий по школе.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rFonts w:ascii="Georgia" w:hAnsi="Georgia"/>
          <w:b/>
          <w:sz w:val="26"/>
          <w:szCs w:val="22"/>
        </w:rPr>
      </w:pPr>
      <w:r>
        <w:rPr>
          <w:sz w:val="26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B95F04" w:rsidRDefault="00B95F04" w:rsidP="001D4EC1">
      <w:pPr>
        <w:pStyle w:val="msonormalbullet2gif"/>
        <w:numPr>
          <w:ilvl w:val="1"/>
          <w:numId w:val="7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Дополнительный раздел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rFonts w:ascii="Calibri" w:hAnsi="Calibri"/>
          <w:sz w:val="26"/>
          <w:szCs w:val="22"/>
        </w:rPr>
      </w:pPr>
      <w:r>
        <w:rPr>
          <w:sz w:val="26"/>
          <w:szCs w:val="22"/>
        </w:rPr>
        <w:lastRenderedPageBreak/>
        <w:t xml:space="preserve">Адаптированная образовательная программа дошкольного образования муниципального бюджетного дошкольного образовательного учреждения детский сад № 35 села Ачан Амурского муниципального района Хабаровского края (далее - Программа) является нормативно-управленческим документом, определяющим содержательную и организационную составляющие образовательного процесса ДОУ. Программа разработана в соответствии </w:t>
      </w:r>
      <w:proofErr w:type="gramStart"/>
      <w:r>
        <w:rPr>
          <w:sz w:val="26"/>
          <w:szCs w:val="22"/>
        </w:rPr>
        <w:t>с</w:t>
      </w:r>
      <w:proofErr w:type="gramEnd"/>
      <w:r>
        <w:rPr>
          <w:sz w:val="26"/>
          <w:szCs w:val="22"/>
        </w:rPr>
        <w:t xml:space="preserve">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• Федеральным законом Российской Федерации от 29 декабря 2012 г. N 273-ФЗ "Об образовании в Российской Федерации";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• 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sz w:val="26"/>
          <w:szCs w:val="22"/>
        </w:rPr>
        <w:t>СанПиН</w:t>
      </w:r>
      <w:proofErr w:type="spellEnd"/>
      <w:r>
        <w:rPr>
          <w:sz w:val="26"/>
          <w:szCs w:val="22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• Приказом Министерства образования и науки Российской Федерации (</w:t>
      </w:r>
      <w:proofErr w:type="spellStart"/>
      <w:r>
        <w:rPr>
          <w:sz w:val="26"/>
          <w:szCs w:val="22"/>
        </w:rPr>
        <w:t>Минобрнауки</w:t>
      </w:r>
      <w:proofErr w:type="spellEnd"/>
      <w:r>
        <w:rPr>
          <w:sz w:val="26"/>
          <w:szCs w:val="22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  <w:r>
        <w:rPr>
          <w:sz w:val="26"/>
          <w:szCs w:val="22"/>
        </w:rPr>
        <w:t>• Приказом Министерства образования и науки Российской Федерации (</w:t>
      </w:r>
      <w:proofErr w:type="spellStart"/>
      <w:r>
        <w:rPr>
          <w:sz w:val="26"/>
          <w:szCs w:val="22"/>
        </w:rPr>
        <w:t>Минобрнауки</w:t>
      </w:r>
      <w:proofErr w:type="spellEnd"/>
      <w:r>
        <w:rPr>
          <w:sz w:val="26"/>
          <w:szCs w:val="22"/>
        </w:rPr>
        <w:t xml:space="preserve"> России) от 17.10.2013 № 1155 «Об утверждении федерального государственного образовательного стандарта дошкольного образования». Программа строится на адекватных возрасту видах деятельности и формах работы с воспитанниками. Программа реализуется на государственном языке Российской Федерации. Настоящая программа носит коррекционно-развивающий характер. Она предназначена для обучения и воспитания детей 5-7 лет с задержкой психического развития, принятых в дошкольное учреждение на два года. В ДОУ функционирует 2 группы компенсирующей направленности для детей с ЗПР (старшая– </w:t>
      </w:r>
      <w:proofErr w:type="gramStart"/>
      <w:r>
        <w:rPr>
          <w:sz w:val="26"/>
          <w:szCs w:val="22"/>
        </w:rPr>
        <w:t>пе</w:t>
      </w:r>
      <w:proofErr w:type="gramEnd"/>
      <w:r>
        <w:rPr>
          <w:sz w:val="26"/>
          <w:szCs w:val="22"/>
        </w:rPr>
        <w:t>рвый год обучения, подготовительная группа –второй год обучения).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>Адаптированная образовательная программа разработана с учетом Программ: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  <w:szCs w:val="22"/>
        </w:rPr>
        <w:t>-</w:t>
      </w:r>
      <w:r>
        <w:rPr>
          <w:sz w:val="26"/>
        </w:rPr>
        <w:t>Основной образовательной программой ДОУ;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</w:rPr>
        <w:t xml:space="preserve">- примерной общеобразовательной программой  «От рождения до школы» под редакцией Н.Е. </w:t>
      </w:r>
      <w:proofErr w:type="spellStart"/>
      <w:r>
        <w:rPr>
          <w:sz w:val="26"/>
        </w:rPr>
        <w:t>Вераксы</w:t>
      </w:r>
      <w:proofErr w:type="spellEnd"/>
      <w:r>
        <w:rPr>
          <w:sz w:val="26"/>
        </w:rPr>
        <w:t>, Т.С. Комаровой, М.А. Васильевой</w:t>
      </w:r>
    </w:p>
    <w:p w:rsidR="00B95F04" w:rsidRDefault="00B95F04" w:rsidP="001D4EC1">
      <w:pPr>
        <w:pStyle w:val="msonormalbullet2gif"/>
        <w:numPr>
          <w:ilvl w:val="0"/>
          <w:numId w:val="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</w:rPr>
        <w:t>Программой С.Г.Шевченко, Р.Д. Триггер, Г.М. Капустиной «Подготовка к школе детей с задержкой психического развития».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  <w:r>
        <w:rPr>
          <w:sz w:val="26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задержкой психического развития.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color w:val="000000"/>
          <w:sz w:val="26"/>
        </w:rPr>
      </w:pPr>
      <w:r>
        <w:rPr>
          <w:color w:val="000000"/>
          <w:sz w:val="26"/>
        </w:rPr>
        <w:t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(или их законных представителей), с учетом особенностей психофизического развития и возможностей детей.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0" w:beforeAutospacing="0" w:after="0" w:afterAutospacing="0"/>
        <w:ind w:right="-307"/>
        <w:contextualSpacing/>
        <w:jc w:val="both"/>
        <w:rPr>
          <w:rFonts w:eastAsia="Calibri"/>
          <w:color w:val="000000"/>
          <w:sz w:val="26"/>
          <w:szCs w:val="20"/>
        </w:rPr>
      </w:pPr>
      <w:r>
        <w:rPr>
          <w:rFonts w:eastAsia="Calibri"/>
          <w:color w:val="000000"/>
          <w:sz w:val="26"/>
          <w:szCs w:val="20"/>
        </w:rPr>
        <w:t xml:space="preserve">     Основными участниками воспитательно-образовательного процесса являются ребенок, родители (лица их заменяющие), педагоги ДОУ. 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0" w:beforeAutospacing="0" w:after="0" w:afterAutospacing="0"/>
        <w:ind w:right="-307"/>
        <w:contextualSpacing/>
        <w:jc w:val="both"/>
        <w:rPr>
          <w:rFonts w:eastAsia="Calibri"/>
          <w:sz w:val="26"/>
          <w:szCs w:val="20"/>
        </w:rPr>
      </w:pPr>
      <w:r>
        <w:rPr>
          <w:rFonts w:eastAsia="Calibri"/>
          <w:b/>
          <w:sz w:val="26"/>
          <w:szCs w:val="20"/>
        </w:rPr>
        <w:t>Цели</w:t>
      </w:r>
      <w:r>
        <w:rPr>
          <w:rFonts w:eastAsia="Calibri"/>
          <w:sz w:val="26"/>
          <w:szCs w:val="20"/>
        </w:rPr>
        <w:t xml:space="preserve">  деятельности ДОУ по реализации АОП: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07"/>
        <w:contextualSpacing/>
        <w:jc w:val="both"/>
        <w:rPr>
          <w:bCs/>
          <w:iCs/>
          <w:sz w:val="26"/>
        </w:rPr>
      </w:pPr>
      <w:r>
        <w:rPr>
          <w:sz w:val="26"/>
        </w:rPr>
        <w:t xml:space="preserve">- разностороннее </w:t>
      </w:r>
      <w:r>
        <w:rPr>
          <w:iCs/>
          <w:sz w:val="26"/>
        </w:rPr>
        <w:t xml:space="preserve">развитие </w:t>
      </w:r>
      <w:r>
        <w:rPr>
          <w:sz w:val="26"/>
        </w:rPr>
        <w:t>детей с учётом их возрастных и индивидуальных особенностей</w:t>
      </w:r>
      <w:r>
        <w:rPr>
          <w:iCs/>
          <w:sz w:val="26"/>
        </w:rPr>
        <w:t xml:space="preserve"> по основным </w:t>
      </w:r>
      <w:r>
        <w:rPr>
          <w:sz w:val="26"/>
        </w:rPr>
        <w:t>направлениям – физическому, социально-личностному, познавательно-речевому и художественно-эстетическому</w:t>
      </w:r>
      <w:r>
        <w:rPr>
          <w:bCs/>
          <w:iCs/>
          <w:sz w:val="26"/>
        </w:rPr>
        <w:t xml:space="preserve">,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07"/>
        <w:contextualSpacing/>
        <w:jc w:val="both"/>
        <w:rPr>
          <w:sz w:val="26"/>
        </w:rPr>
      </w:pPr>
      <w:r>
        <w:rPr>
          <w:bCs/>
          <w:iCs/>
          <w:sz w:val="26"/>
        </w:rPr>
        <w:lastRenderedPageBreak/>
        <w:t>- сохранение и укрепление здоровья детей дошкольного возраста, квалифицированная коррекция недостатков в развитии детей с ограниченными возможностями здоровья.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07"/>
        <w:contextualSpacing/>
        <w:jc w:val="both"/>
        <w:rPr>
          <w:sz w:val="26"/>
        </w:rPr>
      </w:pPr>
      <w:r>
        <w:rPr>
          <w:sz w:val="26"/>
        </w:rPr>
        <w:t>- своевременное выявление и преодоление недостатков в развитии, формирование полноценного базиса для обучения в об</w:t>
      </w:r>
      <w:r>
        <w:rPr>
          <w:sz w:val="26"/>
        </w:rPr>
        <w:softHyphen/>
        <w:t>щеобразовательной школе.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/>
        <w:ind w:right="-307"/>
        <w:contextualSpacing/>
        <w:rPr>
          <w:sz w:val="26"/>
        </w:rPr>
      </w:pPr>
      <w:r>
        <w:rPr>
          <w:sz w:val="26"/>
        </w:rPr>
        <w:t xml:space="preserve">Достижение поставленных целей требует решения определённых </w:t>
      </w:r>
      <w:r>
        <w:rPr>
          <w:b/>
          <w:sz w:val="26"/>
        </w:rPr>
        <w:t>задач</w:t>
      </w:r>
      <w:r>
        <w:rPr>
          <w:sz w:val="26"/>
        </w:rPr>
        <w:t>: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оздоровление ребенка, физическое развитие, воспитание положительного отношения к своему здоровью и формирование стремления к здоровому образу жизни,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rFonts w:eastAsia="Calibri"/>
          <w:sz w:val="26"/>
          <w:szCs w:val="20"/>
        </w:rPr>
      </w:pPr>
      <w:r>
        <w:rPr>
          <w:rFonts w:eastAsia="Calibri"/>
          <w:sz w:val="26"/>
          <w:szCs w:val="20"/>
        </w:rPr>
        <w:t>развитие и коррекция базовых психических функций: внимание, память, восприятие,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 xml:space="preserve">развитие и коррекция эмоционально-волевой сферы и негативных качеств личности, 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развитие и коррекция компонентов деятельности,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/>
        <w:ind w:right="-307"/>
        <w:contextualSpacing/>
        <w:jc w:val="both"/>
        <w:rPr>
          <w:b/>
          <w:sz w:val="26"/>
        </w:rPr>
      </w:pPr>
      <w:r>
        <w:rPr>
          <w:sz w:val="26"/>
        </w:rPr>
        <w:t>формирование определённого круга знаний и умений, необходимых для успешной подготовки детей к обучению в массовой школе.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color w:val="000000"/>
          <w:sz w:val="26"/>
        </w:rPr>
      </w:pPr>
      <w:r>
        <w:rPr>
          <w:color w:val="000000"/>
          <w:sz w:val="26"/>
        </w:rPr>
        <w:t>     Основная    образовательная  программа МКДОУ «Детский сад №17» комбинированного вида  состоит из четырех  разделов:</w:t>
      </w:r>
    </w:p>
    <w:p w:rsidR="00B95F04" w:rsidRDefault="00B95F04" w:rsidP="001D4EC1">
      <w:pPr>
        <w:pStyle w:val="msonormalbullet2gif"/>
        <w:numPr>
          <w:ilvl w:val="0"/>
          <w:numId w:val="3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Целевой раздел;</w:t>
      </w:r>
    </w:p>
    <w:p w:rsidR="00B95F04" w:rsidRDefault="00B95F04" w:rsidP="001D4EC1">
      <w:pPr>
        <w:pStyle w:val="msonormalbullet2gif"/>
        <w:numPr>
          <w:ilvl w:val="0"/>
          <w:numId w:val="3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Содержательный раздел.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229"/>
        <w:contextualSpacing/>
        <w:jc w:val="both"/>
        <w:rPr>
          <w:b/>
          <w:sz w:val="26"/>
          <w:szCs w:val="32"/>
        </w:rPr>
      </w:pPr>
      <w:proofErr w:type="gramStart"/>
      <w:r>
        <w:rPr>
          <w:color w:val="000000"/>
          <w:sz w:val="26"/>
          <w:szCs w:val="22"/>
          <w:lang w:val="en-US"/>
        </w:rPr>
        <w:t>III</w:t>
      </w:r>
      <w:r>
        <w:rPr>
          <w:color w:val="000000"/>
          <w:sz w:val="26"/>
          <w:szCs w:val="22"/>
        </w:rPr>
        <w:t>.Организационный раздел.</w:t>
      </w:r>
      <w:proofErr w:type="gramEnd"/>
    </w:p>
    <w:p w:rsidR="00B95F04" w:rsidRDefault="00B95F04" w:rsidP="001D4EC1">
      <w:pPr>
        <w:pStyle w:val="msonormalbullet2gif"/>
        <w:numPr>
          <w:ilvl w:val="0"/>
          <w:numId w:val="35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  <w:r>
        <w:rPr>
          <w:color w:val="000000"/>
          <w:sz w:val="26"/>
          <w:szCs w:val="22"/>
        </w:rPr>
        <w:t>Дополнительный раздел.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№2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индивидуального маршрута развития воспитанника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(5-7 лет)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Общие сведения.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Данные диагностики на конец   прошлого года и на начало нового года.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Медицинские документы.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Учебный план.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Расписание индивидуальных занятий.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Данные специалистов ДОУ.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Рекомендации по итогам коррекционно-развивающего обучения.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rPr>
          <w:rFonts w:ascii="Calibri" w:hAnsi="Calibri"/>
        </w:rPr>
      </w:pPr>
    </w:p>
    <w:p w:rsidR="00B95F04" w:rsidRDefault="00B95F04" w:rsidP="00B95F04"/>
    <w:p w:rsidR="001D4EC1" w:rsidRDefault="00B95F04">
      <w:r>
        <w:t xml:space="preserve"> </w:t>
      </w:r>
    </w:p>
    <w:sectPr w:rsidR="001D4EC1" w:rsidSect="00CA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CC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</w:rPr>
    </w:lvl>
  </w:abstractNum>
  <w:abstractNum w:abstractNumId="3">
    <w:nsid w:val="009B55A9"/>
    <w:multiLevelType w:val="hybridMultilevel"/>
    <w:tmpl w:val="002289CE"/>
    <w:lvl w:ilvl="0" w:tplc="0DE43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6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1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</w:abstractNum>
  <w:abstractNum w:abstractNumId="4">
    <w:nsid w:val="018B54EE"/>
    <w:multiLevelType w:val="hybridMultilevel"/>
    <w:tmpl w:val="A23C6998"/>
    <w:lvl w:ilvl="0" w:tplc="43A6AF1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0BB83782"/>
    <w:multiLevelType w:val="hybridMultilevel"/>
    <w:tmpl w:val="8EF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F0C20"/>
    <w:multiLevelType w:val="hybridMultilevel"/>
    <w:tmpl w:val="A1F48FC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26FB7"/>
    <w:multiLevelType w:val="hybridMultilevel"/>
    <w:tmpl w:val="1ABAA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F49E7"/>
    <w:multiLevelType w:val="hybridMultilevel"/>
    <w:tmpl w:val="4E30ECC2"/>
    <w:lvl w:ilvl="0" w:tplc="A14EC5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7CD46FFC">
      <w:start w:val="4"/>
      <w:numFmt w:val="upperRoman"/>
      <w:lvlText w:val="%2."/>
      <w:lvlJc w:val="left"/>
      <w:pPr>
        <w:tabs>
          <w:tab w:val="num" w:pos="-1603"/>
        </w:tabs>
        <w:ind w:left="-1603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243"/>
        </w:tabs>
        <w:ind w:left="-12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523"/>
        </w:tabs>
        <w:ind w:left="-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97"/>
        </w:tabs>
        <w:ind w:left="1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17"/>
        </w:tabs>
        <w:ind w:left="9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077"/>
        </w:tabs>
        <w:ind w:left="3077" w:hanging="180"/>
      </w:pPr>
      <w:rPr>
        <w:rFonts w:cs="Times New Roman"/>
      </w:rPr>
    </w:lvl>
  </w:abstractNum>
  <w:abstractNum w:abstractNumId="11">
    <w:nsid w:val="1FF64B4E"/>
    <w:multiLevelType w:val="hybridMultilevel"/>
    <w:tmpl w:val="46A0C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260F7"/>
    <w:multiLevelType w:val="hybridMultilevel"/>
    <w:tmpl w:val="D074B022"/>
    <w:lvl w:ilvl="0" w:tplc="C6DA202E">
      <w:start w:val="4"/>
      <w:numFmt w:val="upperRoman"/>
      <w:lvlText w:val="%1."/>
      <w:lvlJc w:val="left"/>
      <w:pPr>
        <w:ind w:left="1146" w:hanging="72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88E5D57"/>
    <w:multiLevelType w:val="hybridMultilevel"/>
    <w:tmpl w:val="1BFAA760"/>
    <w:lvl w:ilvl="0" w:tplc="50D0B37C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519D4"/>
    <w:multiLevelType w:val="hybridMultilevel"/>
    <w:tmpl w:val="B924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730950"/>
    <w:multiLevelType w:val="hybridMultilevel"/>
    <w:tmpl w:val="CFA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923545E"/>
    <w:multiLevelType w:val="hybridMultilevel"/>
    <w:tmpl w:val="D6C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C0009"/>
    <w:multiLevelType w:val="hybridMultilevel"/>
    <w:tmpl w:val="2FE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C217A"/>
    <w:multiLevelType w:val="multilevel"/>
    <w:tmpl w:val="DD348D4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27">
    <w:nsid w:val="600F7A3C"/>
    <w:multiLevelType w:val="hybridMultilevel"/>
    <w:tmpl w:val="56A67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D71F0"/>
    <w:multiLevelType w:val="hybridMultilevel"/>
    <w:tmpl w:val="21B45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50B3A"/>
    <w:multiLevelType w:val="hybridMultilevel"/>
    <w:tmpl w:val="79321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B16705B"/>
    <w:multiLevelType w:val="hybridMultilevel"/>
    <w:tmpl w:val="B7A4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1B4A"/>
    <w:multiLevelType w:val="hybridMultilevel"/>
    <w:tmpl w:val="C4CE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23"/>
  </w:num>
  <w:num w:numId="5">
    <w:abstractNumId w:val="15"/>
  </w:num>
  <w:num w:numId="6">
    <w:abstractNumId w:val="30"/>
  </w:num>
  <w:num w:numId="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34"/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</w:num>
  <w:num w:numId="24">
    <w:abstractNumId w:val="29"/>
  </w:num>
  <w:num w:numId="25">
    <w:abstractNumId w:val="9"/>
  </w:num>
  <w:num w:numId="26">
    <w:abstractNumId w:val="28"/>
  </w:num>
  <w:num w:numId="27">
    <w:abstractNumId w:val="31"/>
  </w:num>
  <w:num w:numId="28">
    <w:abstractNumId w:val="27"/>
  </w:num>
  <w:num w:numId="29">
    <w:abstractNumId w:val="0"/>
    <w:lvlOverride w:ilvl="0">
      <w:lvl w:ilvl="0">
        <w:numFmt w:val="bullet"/>
        <w:lvlText w:val="—"/>
        <w:legacy w:legacy="1" w:legacySpace="0" w:legacyIndent="2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2"/>
  </w:num>
  <w:num w:numId="32">
    <w:abstractNumId w:val="8"/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5F04"/>
    <w:rsid w:val="001D4EC1"/>
    <w:rsid w:val="008C3CA8"/>
    <w:rsid w:val="00B95F04"/>
    <w:rsid w:val="00CA5FA3"/>
    <w:rsid w:val="00E338FE"/>
    <w:rsid w:val="00E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3"/>
  </w:style>
  <w:style w:type="paragraph" w:styleId="1">
    <w:name w:val="heading 1"/>
    <w:basedOn w:val="a"/>
    <w:next w:val="a"/>
    <w:link w:val="10"/>
    <w:uiPriority w:val="99"/>
    <w:qFormat/>
    <w:rsid w:val="00B95F0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5F0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5F0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F04"/>
    <w:rPr>
      <w:rFonts w:ascii="Cambria" w:eastAsia="Calibri" w:hAnsi="Cambria" w:cs="Times New Roman"/>
      <w:b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95F04"/>
    <w:rPr>
      <w:rFonts w:ascii="Cambria" w:eastAsia="Calibri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95F04"/>
    <w:rPr>
      <w:rFonts w:ascii="Cambria" w:eastAsia="Calibri" w:hAnsi="Cambria" w:cs="Times New Roman"/>
      <w:b/>
      <w:color w:val="4F81BD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9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F04"/>
    <w:rPr>
      <w:rFonts w:ascii="Courier New" w:eastAsia="Calibri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95F04"/>
    <w:pPr>
      <w:widowControl w:val="0"/>
      <w:spacing w:after="0"/>
      <w:ind w:firstLine="2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5F0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95F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F04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5F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95F04"/>
    <w:rPr>
      <w:rFonts w:ascii="Calibri" w:eastAsia="Times New Roman" w:hAnsi="Calibri" w:cs="Times New Roman"/>
      <w:sz w:val="20"/>
      <w:szCs w:val="20"/>
    </w:rPr>
  </w:style>
  <w:style w:type="paragraph" w:styleId="aa">
    <w:name w:val="caption"/>
    <w:basedOn w:val="a"/>
    <w:next w:val="a"/>
    <w:uiPriority w:val="99"/>
    <w:semiHidden/>
    <w:unhideWhenUsed/>
    <w:qFormat/>
    <w:rsid w:val="00B95F0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B95F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ac">
    <w:name w:val="Название Знак"/>
    <w:basedOn w:val="a0"/>
    <w:link w:val="ab"/>
    <w:uiPriority w:val="99"/>
    <w:rsid w:val="00B95F04"/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B95F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B95F04"/>
    <w:rPr>
      <w:rFonts w:ascii="Times New Roman" w:eastAsia="Calibri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B95F0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F04"/>
    <w:rPr>
      <w:rFonts w:ascii="Times New Roman" w:eastAsia="Calibri" w:hAnsi="Times New Roman" w:cs="Times New Roman"/>
      <w:sz w:val="24"/>
      <w:szCs w:val="20"/>
    </w:rPr>
  </w:style>
  <w:style w:type="paragraph" w:styleId="af1">
    <w:name w:val="Subtitle"/>
    <w:basedOn w:val="a"/>
    <w:next w:val="a"/>
    <w:link w:val="af2"/>
    <w:uiPriority w:val="99"/>
    <w:qFormat/>
    <w:rsid w:val="00B95F04"/>
    <w:rPr>
      <w:rFonts w:ascii="Cambria" w:eastAsia="Calibri" w:hAnsi="Cambria" w:cs="Times New Roman"/>
      <w:i/>
      <w:color w:val="4F81BD"/>
      <w:spacing w:val="15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B95F04"/>
    <w:rPr>
      <w:rFonts w:ascii="Cambria" w:eastAsia="Calibri" w:hAnsi="Cambria" w:cs="Times New Roman"/>
      <w:i/>
      <w:color w:val="4F81BD"/>
      <w:spacing w:val="15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95F04"/>
    <w:pPr>
      <w:keepNext/>
      <w:keepLines/>
      <w:spacing w:after="0" w:line="240" w:lineRule="auto"/>
      <w:ind w:firstLine="709"/>
      <w:jc w:val="center"/>
      <w:outlineLvl w:val="1"/>
    </w:pPr>
    <w:rPr>
      <w:rFonts w:ascii="Cambria" w:eastAsia="Calibri" w:hAnsi="Cambria" w:cs="Times New Roman"/>
      <w:b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F04"/>
    <w:rPr>
      <w:rFonts w:ascii="Cambria" w:eastAsia="Calibri" w:hAnsi="Cambria" w:cs="Times New Roman"/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95F0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5F04"/>
    <w:rPr>
      <w:rFonts w:ascii="Times New Roman" w:eastAsia="Calibri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5F04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5F04"/>
    <w:rPr>
      <w:rFonts w:ascii="Tahoma" w:eastAsia="Calibri" w:hAnsi="Tahoma" w:cs="Times New Roman"/>
      <w:sz w:val="16"/>
      <w:szCs w:val="20"/>
    </w:rPr>
  </w:style>
  <w:style w:type="character" w:customStyle="1" w:styleId="af5">
    <w:name w:val="Без интервала Знак"/>
    <w:link w:val="af6"/>
    <w:uiPriority w:val="99"/>
    <w:locked/>
    <w:rsid w:val="00B95F04"/>
    <w:rPr>
      <w:rFonts w:ascii="Times New Roman" w:eastAsia="Times New Roman" w:hAnsi="Times New Roman" w:cs="Times New Roman"/>
    </w:rPr>
  </w:style>
  <w:style w:type="paragraph" w:styleId="af6">
    <w:name w:val="No Spacing"/>
    <w:link w:val="af5"/>
    <w:uiPriority w:val="99"/>
    <w:qFormat/>
    <w:rsid w:val="00B95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List Paragraph"/>
    <w:basedOn w:val="a"/>
    <w:uiPriority w:val="99"/>
    <w:qFormat/>
    <w:rsid w:val="00B95F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8">
    <w:name w:val="Style28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">
    <w:name w:val="Style1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20">
    <w:name w:val="Style20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hanging="266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hanging="338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hanging="266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9">
    <w:name w:val="Style19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Georgia" w:eastAsia="Times New Roman" w:hAnsi="Georgia" w:cs="Times New Roman"/>
      <w:sz w:val="24"/>
      <w:szCs w:val="24"/>
    </w:rPr>
  </w:style>
  <w:style w:type="paragraph" w:customStyle="1" w:styleId="bodytext">
    <w:name w:val="bodytext"/>
    <w:basedOn w:val="a"/>
    <w:uiPriority w:val="99"/>
    <w:semiHidden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7">
    <w:name w:val="Style117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0">
    <w:name w:val="Style30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0">
    <w:name w:val="style11"/>
    <w:basedOn w:val="a"/>
    <w:uiPriority w:val="99"/>
    <w:semiHidden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Intense Emphasis"/>
    <w:uiPriority w:val="99"/>
    <w:qFormat/>
    <w:rsid w:val="00B95F04"/>
    <w:rPr>
      <w:b/>
      <w:bCs w:val="0"/>
      <w:i/>
      <w:iCs w:val="0"/>
      <w:color w:val="4F81BD"/>
    </w:rPr>
  </w:style>
  <w:style w:type="character" w:customStyle="1" w:styleId="FontStyle61">
    <w:name w:val="Font Style61"/>
    <w:uiPriority w:val="99"/>
    <w:rsid w:val="00B95F04"/>
    <w:rPr>
      <w:rFonts w:ascii="Times New Roman" w:hAnsi="Times New Roman" w:cs="Times New Roman" w:hint="default"/>
      <w:sz w:val="20"/>
    </w:rPr>
  </w:style>
  <w:style w:type="character" w:customStyle="1" w:styleId="FontStyle88">
    <w:name w:val="Font Style88"/>
    <w:uiPriority w:val="99"/>
    <w:rsid w:val="00B95F04"/>
    <w:rPr>
      <w:rFonts w:ascii="Times New Roman" w:hAnsi="Times New Roman" w:cs="Times New Roman" w:hint="default"/>
      <w:b/>
      <w:bCs w:val="0"/>
      <w:spacing w:val="-10"/>
      <w:sz w:val="32"/>
    </w:rPr>
  </w:style>
  <w:style w:type="character" w:customStyle="1" w:styleId="FontStyle24">
    <w:name w:val="Font Style24"/>
    <w:uiPriority w:val="99"/>
    <w:rsid w:val="00B95F04"/>
    <w:rPr>
      <w:rFonts w:ascii="Times New Roman" w:hAnsi="Times New Roman" w:cs="Times New Roman" w:hint="default"/>
      <w:sz w:val="20"/>
    </w:rPr>
  </w:style>
  <w:style w:type="character" w:customStyle="1" w:styleId="FontStyle25">
    <w:name w:val="Font Style25"/>
    <w:uiPriority w:val="99"/>
    <w:rsid w:val="00B95F04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6">
    <w:name w:val="Font Style26"/>
    <w:uiPriority w:val="99"/>
    <w:rsid w:val="00B95F04"/>
    <w:rPr>
      <w:rFonts w:ascii="Georgia" w:hAnsi="Georgia" w:hint="default"/>
      <w:sz w:val="18"/>
    </w:rPr>
  </w:style>
  <w:style w:type="character" w:customStyle="1" w:styleId="FontStyle34">
    <w:name w:val="Font Style34"/>
    <w:uiPriority w:val="99"/>
    <w:rsid w:val="00B95F04"/>
    <w:rPr>
      <w:rFonts w:ascii="Georgia" w:hAnsi="Georgia" w:hint="default"/>
      <w:sz w:val="16"/>
    </w:rPr>
  </w:style>
  <w:style w:type="character" w:customStyle="1" w:styleId="FontStyle31">
    <w:name w:val="Font Style31"/>
    <w:uiPriority w:val="99"/>
    <w:rsid w:val="00B95F04"/>
    <w:rPr>
      <w:rFonts w:ascii="Times New Roman" w:hAnsi="Times New Roman" w:cs="Times New Roman" w:hint="default"/>
      <w:sz w:val="20"/>
    </w:rPr>
  </w:style>
  <w:style w:type="character" w:customStyle="1" w:styleId="FontStyle207">
    <w:name w:val="Font Style207"/>
    <w:uiPriority w:val="99"/>
    <w:rsid w:val="00B95F04"/>
    <w:rPr>
      <w:rFonts w:ascii="Century Schoolbook" w:hAnsi="Century Schoolbook" w:hint="default"/>
      <w:sz w:val="18"/>
    </w:rPr>
  </w:style>
  <w:style w:type="character" w:customStyle="1" w:styleId="FontStyle227">
    <w:name w:val="Font Style227"/>
    <w:uiPriority w:val="99"/>
    <w:rsid w:val="00B95F04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253">
    <w:name w:val="Font Style253"/>
    <w:uiPriority w:val="99"/>
    <w:rsid w:val="00B95F04"/>
    <w:rPr>
      <w:rFonts w:ascii="Microsoft Sans Serif" w:hAnsi="Microsoft Sans Serif" w:cs="Microsoft Sans Serif" w:hint="default"/>
      <w:sz w:val="18"/>
    </w:rPr>
  </w:style>
  <w:style w:type="table" w:styleId="af9">
    <w:name w:val="Table Grid"/>
    <w:basedOn w:val="a1"/>
    <w:uiPriority w:val="99"/>
    <w:rsid w:val="00B95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17367</Words>
  <Characters>98996</Characters>
  <Application>Microsoft Office Word</Application>
  <DocSecurity>0</DocSecurity>
  <Lines>824</Lines>
  <Paragraphs>232</Paragraphs>
  <ScaleCrop>false</ScaleCrop>
  <Company>SOHO</Company>
  <LinksUpToDate>false</LinksUpToDate>
  <CharactersWithSpaces>116131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7</cp:revision>
  <dcterms:created xsi:type="dcterms:W3CDTF">2016-10-17T03:14:00Z</dcterms:created>
  <dcterms:modified xsi:type="dcterms:W3CDTF">2016-10-17T03:18:00Z</dcterms:modified>
</cp:coreProperties>
</file>