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73" w:rsidRDefault="00600873" w:rsidP="00600873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8175364"/>
            <wp:effectExtent l="19050" t="0" r="3175" b="0"/>
            <wp:docPr id="4" name="Рисунок 4" descr="D:\мои документы\Мои рисунки\титул л ЛА о порядке аттес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рисунки\титул л ЛА о порядке аттестац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873" w:rsidRDefault="00600873" w:rsidP="00600873">
      <w:pPr>
        <w:pStyle w:val="a3"/>
        <w:jc w:val="both"/>
        <w:rPr>
          <w:sz w:val="26"/>
          <w:szCs w:val="26"/>
        </w:rPr>
      </w:pPr>
    </w:p>
    <w:p w:rsidR="00600873" w:rsidRDefault="00600873" w:rsidP="00600873">
      <w:pPr>
        <w:pStyle w:val="a3"/>
        <w:jc w:val="both"/>
        <w:rPr>
          <w:sz w:val="26"/>
          <w:szCs w:val="26"/>
        </w:rPr>
      </w:pPr>
    </w:p>
    <w:p w:rsidR="00600873" w:rsidRDefault="00600873" w:rsidP="00600873">
      <w:pPr>
        <w:pStyle w:val="a3"/>
        <w:jc w:val="both"/>
        <w:rPr>
          <w:sz w:val="26"/>
          <w:szCs w:val="26"/>
        </w:rPr>
      </w:pP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стимулирование целенаправлен</w:t>
      </w:r>
      <w:r>
        <w:rPr>
          <w:sz w:val="26"/>
          <w:szCs w:val="26"/>
        </w:rPr>
        <w:softHyphen/>
        <w:t>ного, непрерывного повышения уровня квалификации педагоги</w:t>
      </w:r>
      <w:r>
        <w:rPr>
          <w:sz w:val="26"/>
          <w:szCs w:val="26"/>
        </w:rPr>
        <w:softHyphen/>
        <w:t>ческих работников, их методо</w:t>
      </w:r>
      <w:r>
        <w:rPr>
          <w:sz w:val="26"/>
          <w:szCs w:val="26"/>
        </w:rPr>
        <w:softHyphen/>
        <w:t>логической культуры, профессионального и личност</w:t>
      </w:r>
      <w:r>
        <w:rPr>
          <w:sz w:val="26"/>
          <w:szCs w:val="26"/>
        </w:rPr>
        <w:softHyphen/>
        <w:t>ного роста;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определение необходимости повышения квалификации педагогических работников;  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эффективности и качества педагогической деятельности;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перспектив исполь</w:t>
      </w:r>
      <w:r>
        <w:rPr>
          <w:sz w:val="26"/>
          <w:szCs w:val="26"/>
        </w:rPr>
        <w:softHyphen/>
        <w:t>зования потенциальных воз</w:t>
      </w:r>
      <w:r>
        <w:rPr>
          <w:sz w:val="26"/>
          <w:szCs w:val="26"/>
        </w:rPr>
        <w:softHyphen/>
        <w:t>можностей педагогических ра</w:t>
      </w:r>
      <w:r>
        <w:rPr>
          <w:sz w:val="26"/>
          <w:szCs w:val="26"/>
        </w:rPr>
        <w:softHyphen/>
        <w:t>ботников;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учет требований федеральных государственных образователь</w:t>
      </w:r>
      <w:r>
        <w:rPr>
          <w:sz w:val="26"/>
          <w:szCs w:val="26"/>
        </w:rPr>
        <w:softHyphen/>
        <w:t>ных стандартов к кадровым условиям реализации образова</w:t>
      </w:r>
      <w:r>
        <w:rPr>
          <w:sz w:val="26"/>
          <w:szCs w:val="26"/>
        </w:rPr>
        <w:softHyphen/>
        <w:t xml:space="preserve">тельных программ при формировании кадрового состава Учреждения; 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</w:t>
      </w:r>
      <w:proofErr w:type="gramStart"/>
      <w:r>
        <w:rPr>
          <w:sz w:val="26"/>
          <w:szCs w:val="26"/>
        </w:rPr>
        <w:t>дифференциации размеров оплаты труда педаго</w:t>
      </w:r>
      <w:r>
        <w:rPr>
          <w:sz w:val="26"/>
          <w:szCs w:val="26"/>
        </w:rPr>
        <w:softHyphen/>
        <w:t>гических работников</w:t>
      </w:r>
      <w:proofErr w:type="gramEnd"/>
      <w:r>
        <w:rPr>
          <w:sz w:val="26"/>
          <w:szCs w:val="26"/>
        </w:rPr>
        <w:t xml:space="preserve">. 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  <w:t>Основные принципы аттес</w:t>
      </w:r>
      <w:r>
        <w:rPr>
          <w:sz w:val="26"/>
          <w:szCs w:val="26"/>
        </w:rPr>
        <w:softHyphen/>
        <w:t>тации – коллегиальность, глас</w:t>
      </w:r>
      <w:r>
        <w:rPr>
          <w:sz w:val="26"/>
          <w:szCs w:val="26"/>
        </w:rPr>
        <w:softHyphen/>
        <w:t>ность, открытость, обеспечиваю</w:t>
      </w:r>
      <w:r>
        <w:rPr>
          <w:sz w:val="26"/>
          <w:szCs w:val="26"/>
        </w:rPr>
        <w:softHyphen/>
        <w:t>щие объективное отношение к педагогическим работникам, не</w:t>
      </w:r>
      <w:r>
        <w:rPr>
          <w:sz w:val="26"/>
          <w:szCs w:val="26"/>
        </w:rPr>
        <w:softHyphen/>
        <w:t>допустимость дискриминации при проведении аттестации.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</w:t>
      </w:r>
      <w:r>
        <w:rPr>
          <w:sz w:val="26"/>
          <w:szCs w:val="26"/>
        </w:rPr>
        <w:softHyphen/>
        <w:t>ем порядка проведения аттеста</w:t>
      </w:r>
      <w:r>
        <w:rPr>
          <w:sz w:val="26"/>
          <w:szCs w:val="26"/>
        </w:rPr>
        <w:softHyphen/>
        <w:t>ции педагогических работников осуществляет заведующий Учреждения.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</w:p>
    <w:p w:rsidR="005035AC" w:rsidRDefault="005035AC" w:rsidP="005035AC">
      <w:pPr>
        <w:pStyle w:val="a3"/>
        <w:jc w:val="center"/>
        <w:rPr>
          <w:b/>
          <w:sz w:val="26"/>
          <w:szCs w:val="26"/>
        </w:rPr>
      </w:pPr>
      <w:bookmarkStart w:id="0" w:name="bookmark1"/>
      <w:r>
        <w:rPr>
          <w:b/>
          <w:sz w:val="26"/>
          <w:szCs w:val="26"/>
        </w:rPr>
        <w:t>2. Формирование</w:t>
      </w:r>
      <w:bookmarkEnd w:id="0"/>
    </w:p>
    <w:p w:rsidR="005035AC" w:rsidRDefault="005035AC" w:rsidP="005035AC">
      <w:pPr>
        <w:pStyle w:val="a3"/>
        <w:jc w:val="center"/>
        <w:rPr>
          <w:b/>
          <w:sz w:val="26"/>
          <w:szCs w:val="26"/>
        </w:rPr>
      </w:pPr>
      <w:bookmarkStart w:id="1" w:name="bookmark2"/>
      <w:r>
        <w:rPr>
          <w:b/>
          <w:sz w:val="26"/>
          <w:szCs w:val="26"/>
        </w:rPr>
        <w:t>аттестационной комиссии, ее состав и порядок работы</w:t>
      </w:r>
      <w:bookmarkEnd w:id="1"/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>Аттестация педагогических работников в целях подтверждения соответствия педагогических работников занимаемым ими должностям проводится аттестационной комиссией, самостоятельно формируемой Учреждением (далее - аттестационная комиссия).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  <w:t>Аттестационная комиссия создается приказом заведующего в составе председателя комиссии, замес</w:t>
      </w:r>
      <w:r>
        <w:rPr>
          <w:sz w:val="26"/>
          <w:szCs w:val="26"/>
        </w:rPr>
        <w:softHyphen/>
        <w:t xml:space="preserve">тителя председателя, ответственного секретаря и членов комиссии, при этом численность аттестационной комиссии составляет 6 человек. 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В состав аттестационной комиссии в обязательном порядке включается председатель первичной профсоюзной организации.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Заседание аттестационной комиссии считается правомочным, если на нем присутствуют не менее двух третей от общего числа членов аттестационной комиссии организации. 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Аттестация проводится на заседании аттестационной комиссии с участием педагогического работника. 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 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 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Аттестационная комиссия Учреждения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 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результатам аттестации педагогического работника аттестационная комиссия Учреждения принимает одно из следующих решений: 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соответствует занимаемой должности (указывается должность педагогического работника); 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соответствует занимаемой должности (указывается должность педагогического работника). 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 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прохождении аттестации педагогический работник, являющийся членом аттестационной комиссии, не участвует в голосовании по своей кандидатуре. 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2.8.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Результаты аттестации педагогических работников заносятся в протокол, подписываемый председателем, заместителем председателя, ответственным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 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proofErr w:type="gramStart"/>
      <w:r>
        <w:rPr>
          <w:sz w:val="26"/>
          <w:szCs w:val="26"/>
        </w:rPr>
        <w:t>На педагогического работника, прошедшего аттестацию, не позднее двух рабочих дней со дня ее проведения ответственным секретарем аттестационной комиссии Учреждения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решения.</w:t>
      </w:r>
      <w:proofErr w:type="gramEnd"/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Заведующий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 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proofErr w:type="gramStart"/>
      <w:r>
        <w:rPr>
          <w:sz w:val="26"/>
          <w:szCs w:val="26"/>
        </w:rPr>
        <w:t>Аттестационная комиссия Учреждения дает рекомендации заведующему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>
        <w:rPr>
          <w:sz w:val="26"/>
          <w:szCs w:val="26"/>
        </w:rPr>
        <w:t xml:space="preserve"> на них должностные обязанности. 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</w:p>
    <w:p w:rsidR="005035AC" w:rsidRDefault="005035AC" w:rsidP="005035AC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Порядок аттестации педагогических </w:t>
      </w:r>
      <w:proofErr w:type="gramStart"/>
      <w:r>
        <w:rPr>
          <w:b/>
          <w:sz w:val="26"/>
          <w:szCs w:val="26"/>
        </w:rPr>
        <w:t>работников</w:t>
      </w:r>
      <w:proofErr w:type="gramEnd"/>
      <w:r>
        <w:rPr>
          <w:b/>
          <w:sz w:val="26"/>
          <w:szCs w:val="26"/>
        </w:rPr>
        <w:t xml:space="preserve"> с целью подтверждения соответствия занимаемой должности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деятельности.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Аттестация педагогических работников проводится в соответствии с приказом заведующего.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Заведующий знакомит педагогических работников с приказом, содержащим список работников Учреждения, подлежащих аттестации, график проведения аттестации, под роспись не менее чем за 30 календарных дней до дня проведения их аттестации по графику. 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Для проведения аттестации на каждого педагогического работника заведующий вносит в аттестационную комиссию представление. 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В представлении содержатся следующие сведения о педагогическом работнике: 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фамилия, имя, отчество (при наличии); 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наименование должности на дату проведения аттестации; 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дата заключения по этой должности трудового договора; 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уровень образования и (или) квалификации по специальности или направлению подготовки; 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информация о получении дополнительного профессионального образования по профилю педагогической деятельности; 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результаты предыдущих аттестаций (в случае их проведения); 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Учреждении, участия в деятельности методических объединений и иных формах методической работы.</w:t>
      </w:r>
      <w:proofErr w:type="gramEnd"/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Заведующий знакомит педагогического работника с представлением под роспись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Учреждения дополнительные сведения, характеризующие его профессиональную деятельность за период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предыдущей аттестации (при первичной аттестации - с даты поступления на работу). 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отказе педагогического работника от ознакомления с представлением составляется акт, который подписывается заведующим и лицами (не менее двух), в присутствии которых составлен акт. 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 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Не подлежат аттестации в целях подтверждения соответствия занимаемой </w:t>
      </w:r>
      <w:proofErr w:type="gramStart"/>
      <w:r>
        <w:rPr>
          <w:sz w:val="26"/>
          <w:szCs w:val="26"/>
        </w:rPr>
        <w:t>должности</w:t>
      </w:r>
      <w:proofErr w:type="gramEnd"/>
      <w:r>
        <w:rPr>
          <w:sz w:val="26"/>
          <w:szCs w:val="26"/>
        </w:rPr>
        <w:t xml:space="preserve"> следующие педагогические работники: 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педагогические работники, имеющие квалификационные категории; 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б) проработавшие в занимаемой должности менее двух лет в Учреждении, в котором проводится аттестация; </w:t>
      </w:r>
      <w:proofErr w:type="gramEnd"/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в) беременные женщины; 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женщины, находящиеся в отпуске по беременности и родам; 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лица, находящиеся в отпуске по уходу за ребенком до достижения им возраста трех лет; 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е) отсутствовавшие на рабочем месте более четырех месяцев подряд в связи с заболеванием. </w:t>
      </w:r>
      <w:proofErr w:type="gramEnd"/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Аттестация педагогических работников, предусмотренных подпунктами "г" и "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" настоящего пункта, возможна не ранее чем через два года после их выхода из указанных отпусков. 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Аттестация педагогических работников, предусмотренных подпунктом "е" настоящего пункта, возможна не ранее чем через год после их выхода на работу. 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3.9. Порядок информирования о правилах проведения аттестации педагогических работников размещается на информационном стенде в методическом кабинете и на сайте Учреждения.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информационном стенде размещаются: 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график прохождения аттестации педагогическими работниками Учреждения;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состав аттестационной комиссии образовательной организации;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перечень документов, необходимых для прохождения аттестации;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извлечение из законодательства и иных нормативных правовых актов;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блок-схемы и краткое описание порядка аттестации;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основания для отказа в прохождении аттестации;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порядок получения консультаций; </w:t>
      </w:r>
    </w:p>
    <w:p w:rsidR="005035AC" w:rsidRDefault="005035AC" w:rsidP="005035A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порядок обжалования решений, действий или бездействия должностных лиц. </w:t>
      </w:r>
    </w:p>
    <w:p w:rsidR="005035AC" w:rsidRDefault="005035AC" w:rsidP="005035AC">
      <w:pPr>
        <w:pStyle w:val="a3"/>
        <w:ind w:firstLine="708"/>
        <w:jc w:val="both"/>
        <w:rPr>
          <w:sz w:val="26"/>
          <w:szCs w:val="26"/>
        </w:rPr>
      </w:pPr>
    </w:p>
    <w:p w:rsidR="005035AC" w:rsidRDefault="005035AC" w:rsidP="005035AC">
      <w:pPr>
        <w:tabs>
          <w:tab w:val="left" w:pos="308"/>
        </w:tabs>
        <w:ind w:right="20"/>
        <w:rPr>
          <w:sz w:val="24"/>
          <w:szCs w:val="24"/>
        </w:rPr>
      </w:pPr>
    </w:p>
    <w:p w:rsidR="003E48E4" w:rsidRDefault="003E48E4" w:rsidP="003E48E4">
      <w:pPr>
        <w:pStyle w:val="a3"/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>Принято</w:t>
      </w:r>
      <w:r>
        <w:rPr>
          <w:sz w:val="26"/>
          <w:szCs w:val="26"/>
        </w:rPr>
        <w:tab/>
      </w:r>
    </w:p>
    <w:p w:rsidR="003E48E4" w:rsidRDefault="003E48E4" w:rsidP="003E48E4">
      <w:pPr>
        <w:pStyle w:val="a3"/>
        <w:rPr>
          <w:sz w:val="26"/>
          <w:szCs w:val="26"/>
        </w:rPr>
      </w:pPr>
      <w:r>
        <w:rPr>
          <w:sz w:val="26"/>
          <w:szCs w:val="26"/>
        </w:rPr>
        <w:t>на Педагогическом совете</w:t>
      </w:r>
    </w:p>
    <w:p w:rsidR="003E48E4" w:rsidRPr="001528A1" w:rsidRDefault="003E48E4" w:rsidP="003E48E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1528A1">
        <w:rPr>
          <w:sz w:val="26"/>
          <w:szCs w:val="26"/>
        </w:rPr>
        <w:t>«</w:t>
      </w:r>
      <w:r>
        <w:rPr>
          <w:sz w:val="26"/>
          <w:szCs w:val="26"/>
        </w:rPr>
        <w:t>28</w:t>
      </w:r>
      <w:r w:rsidRPr="001528A1">
        <w:rPr>
          <w:sz w:val="26"/>
          <w:szCs w:val="26"/>
        </w:rPr>
        <w:t xml:space="preserve">» </w:t>
      </w:r>
      <w:r>
        <w:rPr>
          <w:sz w:val="26"/>
          <w:szCs w:val="26"/>
        </w:rPr>
        <w:t>августа</w:t>
      </w:r>
      <w:r w:rsidRPr="001528A1">
        <w:rPr>
          <w:sz w:val="26"/>
          <w:szCs w:val="26"/>
        </w:rPr>
        <w:t xml:space="preserve"> 2014 года</w:t>
      </w:r>
    </w:p>
    <w:p w:rsidR="00C130CD" w:rsidRDefault="003E48E4" w:rsidP="003E48E4">
      <w:pPr>
        <w:tabs>
          <w:tab w:val="left" w:pos="308"/>
        </w:tabs>
        <w:spacing w:after="0" w:line="240" w:lineRule="auto"/>
        <w:ind w:right="23"/>
      </w:pPr>
      <w:r w:rsidRPr="001528A1">
        <w:rPr>
          <w:rFonts w:ascii="Times New Roman" w:hAnsi="Times New Roman"/>
          <w:sz w:val="26"/>
          <w:szCs w:val="26"/>
        </w:rPr>
        <w:t xml:space="preserve">протокол № </w:t>
      </w:r>
      <w:r>
        <w:rPr>
          <w:rFonts w:ascii="Times New Roman" w:hAnsi="Times New Roman"/>
          <w:sz w:val="26"/>
          <w:szCs w:val="26"/>
        </w:rPr>
        <w:t>_1_</w:t>
      </w:r>
    </w:p>
    <w:sectPr w:rsidR="00C130CD" w:rsidSect="00ED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35AC"/>
    <w:rsid w:val="003E48E4"/>
    <w:rsid w:val="004E515D"/>
    <w:rsid w:val="005035AC"/>
    <w:rsid w:val="00600873"/>
    <w:rsid w:val="0081623B"/>
    <w:rsid w:val="008D04ED"/>
    <w:rsid w:val="00B22FB1"/>
    <w:rsid w:val="00C130CD"/>
    <w:rsid w:val="00DE1DD4"/>
    <w:rsid w:val="00E32224"/>
    <w:rsid w:val="00ED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5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03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1468</Words>
  <Characters>8370</Characters>
  <Application>Microsoft Office Word</Application>
  <DocSecurity>0</DocSecurity>
  <Lines>69</Lines>
  <Paragraphs>19</Paragraphs>
  <ScaleCrop>false</ScaleCrop>
  <Company>SOHO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10</cp:revision>
  <cp:lastPrinted>2016-09-21T07:16:00Z</cp:lastPrinted>
  <dcterms:created xsi:type="dcterms:W3CDTF">2016-09-05T07:45:00Z</dcterms:created>
  <dcterms:modified xsi:type="dcterms:W3CDTF">2016-10-06T08:18:00Z</dcterms:modified>
</cp:coreProperties>
</file>